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AF83D" w14:textId="09A2EA55" w:rsidR="002C07C3" w:rsidRDefault="00C706AA">
      <w:pPr>
        <w:rPr>
          <w:rFonts w:cs="Arial"/>
          <w:b/>
          <w:sz w:val="28"/>
          <w:szCs w:val="28"/>
          <w:lang w:val="da-DK"/>
        </w:rPr>
      </w:pPr>
      <w:r w:rsidRPr="00662AAB">
        <w:rPr>
          <w:rFonts w:cs="Arial"/>
          <w:noProof/>
          <w:sz w:val="20"/>
          <w:szCs w:val="20"/>
          <w:lang w:val="da-DK" w:eastAsia="da-DK"/>
        </w:rPr>
        <mc:AlternateContent>
          <mc:Choice Requires="wps">
            <w:drawing>
              <wp:anchor distT="0" distB="0" distL="114300" distR="114300" simplePos="0" relativeHeight="251658251" behindDoc="0" locked="0" layoutInCell="1" allowOverlap="1" wp14:anchorId="25401008" wp14:editId="0D933130">
                <wp:simplePos x="0" y="0"/>
                <wp:positionH relativeFrom="column">
                  <wp:posOffset>-38100</wp:posOffset>
                </wp:positionH>
                <wp:positionV relativeFrom="paragraph">
                  <wp:posOffset>-318135</wp:posOffset>
                </wp:positionV>
                <wp:extent cx="495300" cy="144145"/>
                <wp:effectExtent l="0" t="0" r="0" b="8255"/>
                <wp:wrapNone/>
                <wp:docPr id="15" name="Rectangle 15" descr="P1#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44145"/>
                        </a:xfrm>
                        <a:prstGeom prst="rect">
                          <a:avLst/>
                        </a:prstGeom>
                        <a:solidFill>
                          <a:srgbClr val="564979"/>
                        </a:solidFill>
                        <a:ln>
                          <a:noFill/>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950D24" id="Rectangle 15" o:spid="_x0000_s1026" alt="P1#y1" style="position:absolute;margin-left:-3pt;margin-top:-25.05pt;width:39pt;height:11.35pt;z-index:25165825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" fillcolor="#564979" stroked="f"/>
            </w:pict>
          </mc:Fallback>
        </mc:AlternateContent>
      </w:r>
      <w:r w:rsidRPr="00303469">
        <w:rPr>
          <w:rFonts w:cs="Arial"/>
          <w:noProof/>
          <w:color w:val="564979"/>
          <w:sz w:val="20"/>
          <w:szCs w:val="20"/>
          <w:lang w:val="da-DK" w:eastAsia="da-DK"/>
        </w:rPr>
        <mc:AlternateContent>
          <mc:Choice Requires="wps">
            <w:drawing>
              <wp:anchor distT="0" distB="0" distL="114300" distR="114300" simplePos="0" relativeHeight="251658246" behindDoc="0" locked="0" layoutInCell="1" allowOverlap="1" wp14:anchorId="285865E0" wp14:editId="4A0474C1">
                <wp:simplePos x="0" y="0"/>
                <wp:positionH relativeFrom="column">
                  <wp:posOffset>-484505</wp:posOffset>
                </wp:positionH>
                <wp:positionV relativeFrom="paragraph">
                  <wp:posOffset>266065</wp:posOffset>
                </wp:positionV>
                <wp:extent cx="1029335" cy="144145"/>
                <wp:effectExtent l="4445" t="0" r="3810" b="3810"/>
                <wp:wrapNone/>
                <wp:docPr id="18" name="Rectangle 18" descr="P1#y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29335" cy="144145"/>
                        </a:xfrm>
                        <a:prstGeom prst="rect">
                          <a:avLst/>
                        </a:prstGeom>
                        <a:solidFill>
                          <a:srgbClr val="564979"/>
                        </a:solidFill>
                        <a:ln>
                          <a:noFill/>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D36ED4" id="Rectangle 18" o:spid="_x0000_s1026" alt="P1#y2" style="position:absolute;margin-left:-38.15pt;margin-top:20.95pt;width:81.05pt;height:11.35pt;rotation:-90;z-index:2516582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" fillcolor="#564979" stroked="f"/>
            </w:pict>
          </mc:Fallback>
        </mc:AlternateContent>
      </w:r>
      <w:r w:rsidR="0037399F">
        <w:rPr>
          <w:noProof/>
          <w:lang w:val="da-DK" w:eastAsia="da-DK"/>
        </w:rPr>
        <w:drawing>
          <wp:anchor distT="0" distB="0" distL="114300" distR="114300" simplePos="0" relativeHeight="251660299" behindDoc="1" locked="0" layoutInCell="1" allowOverlap="1" wp14:anchorId="00664F19" wp14:editId="2D687E75">
            <wp:simplePos x="0" y="0"/>
            <wp:positionH relativeFrom="margin">
              <wp:posOffset>350520</wp:posOffset>
            </wp:positionH>
            <wp:positionV relativeFrom="paragraph">
              <wp:posOffset>0</wp:posOffset>
            </wp:positionV>
            <wp:extent cx="1104900" cy="470535"/>
            <wp:effectExtent l="0" t="0" r="0" b="5715"/>
            <wp:wrapTight wrapText="bothSides">
              <wp:wrapPolygon edited="0">
                <wp:start x="0" y="0"/>
                <wp:lineTo x="0" y="20988"/>
                <wp:lineTo x="21228" y="20988"/>
                <wp:lineTo x="21228" y="0"/>
                <wp:lineTo x="0" y="0"/>
              </wp:wrapPolygon>
            </wp:wrapTight>
            <wp:docPr id="1" name="Picture 1" descr="P1TB2inT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P1TB2inTB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4900" cy="470535"/>
                    </a:xfrm>
                    <a:prstGeom prst="rect">
                      <a:avLst/>
                    </a:prstGeom>
                  </pic:spPr>
                </pic:pic>
              </a:graphicData>
            </a:graphic>
            <wp14:sizeRelH relativeFrom="margin">
              <wp14:pctWidth>0</wp14:pctWidth>
            </wp14:sizeRelH>
          </wp:anchor>
        </w:drawing>
      </w:r>
      <w:r w:rsidR="00710ADF">
        <w:rPr>
          <w:rFonts w:cs="Arial"/>
          <w:b/>
          <w:noProof/>
          <w:sz w:val="28"/>
          <w:szCs w:val="28"/>
          <w:lang w:val="da-DK" w:eastAsia="da-DK"/>
        </w:rPr>
        <mc:AlternateContent>
          <mc:Choice Requires="wps">
            <w:drawing>
              <wp:anchor distT="0" distB="0" distL="114300" distR="114300" simplePos="0" relativeHeight="251658243" behindDoc="0" locked="0" layoutInCell="1" allowOverlap="1" wp14:anchorId="7ED189AA" wp14:editId="653088E9">
                <wp:simplePos x="0" y="0"/>
                <wp:positionH relativeFrom="margin">
                  <wp:align>right</wp:align>
                </wp:positionH>
                <wp:positionV relativeFrom="paragraph">
                  <wp:posOffset>-19050</wp:posOffset>
                </wp:positionV>
                <wp:extent cx="1714500" cy="369570"/>
                <wp:effectExtent l="0" t="0" r="0" b="0"/>
                <wp:wrapNone/>
                <wp:docPr id="17" name="Text Box 17" descr="P1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69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A5625" w14:textId="77777777" w:rsidR="003D536F" w:rsidRPr="002C07C3" w:rsidRDefault="00A72CC7" w:rsidP="004A4946">
                            <w:pPr>
                              <w:rPr>
                                <w:rFonts w:ascii="Myriad Pro" w:hAnsi="Myriad Pro"/>
                                <w:b/>
                                <w:sz w:val="24"/>
                                <w:szCs w:val="24"/>
                                <w:lang w:val="da-DK"/>
                              </w:rPr>
                            </w:pPr>
                            <w:r>
                              <w:rPr>
                                <w:rFonts w:ascii="Myriad Pro" w:hAnsi="Myriad Pro"/>
                                <w:b/>
                                <w:sz w:val="24"/>
                                <w:szCs w:val="24"/>
                                <w:lang w:val="da-DK"/>
                              </w:rPr>
                              <w:t>Monteringsvejledning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189AA" id="_x0000_t202" coordsize="21600,21600" o:spt="202" path="m,l,21600r21600,l21600,xe">
                <v:stroke joinstyle="miter"/>
                <v:path gradientshapeok="t" o:connecttype="rect"/>
              </v:shapetype>
              <v:shape id="Text Box 17" o:spid="_x0000_s1026" type="#_x0000_t202" alt="P1TB5#y1" style="position:absolute;margin-left:83.8pt;margin-top:-1.5pt;width:135pt;height:29.1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" stroked="f">
                <v:textbox>
                  <w:txbxContent>
                    <w:p w14:paraId="247A5625" w14:textId="77777777" w:rsidR="003D536F" w:rsidRPr="002C07C3" w:rsidRDefault="00A72CC7" w:rsidP="004A4946">
                      <w:pPr>
                        <w:rPr>
                          <w:rFonts w:ascii="Myriad Pro" w:hAnsi="Myriad Pro"/>
                          <w:b/>
                          <w:sz w:val="24"/>
                          <w:szCs w:val="24"/>
                          <w:lang w:val="da-DK"/>
                        </w:rPr>
                      </w:pPr>
                      <w:r>
                        <w:rPr>
                          <w:rFonts w:ascii="Myriad Pro" w:hAnsi="Myriad Pro"/>
                          <w:b/>
                          <w:sz w:val="24"/>
                          <w:szCs w:val="24"/>
                          <w:lang w:val="da-DK"/>
                        </w:rPr>
                        <w:t>Monteringsvejledning</w:t>
                      </w:r>
                    </w:p>
                  </w:txbxContent>
                </v:textbox>
                <w10:wrap anchorx="margin"/>
              </v:shape>
            </w:pict>
          </mc:Fallback>
        </mc:AlternateContent>
      </w:r>
      <w:r w:rsidR="00BB2C50" w:rsidRPr="00BB2C50">
        <w:rPr>
          <w:rFonts w:cs="Arial"/>
          <w:b/>
          <w:noProof/>
          <w:sz w:val="28"/>
          <w:szCs w:val="28"/>
          <w:lang w:val="da-DK"/>
        </w:rPr>
        <mc:AlternateContent>
          <mc:Choice Requires="wps">
            <w:drawing>
              <wp:anchor distT="45720" distB="45720" distL="114300" distR="114300" simplePos="0" relativeHeight="251658249" behindDoc="0" locked="0" layoutInCell="1" allowOverlap="1" wp14:anchorId="777B2D69" wp14:editId="02350A73">
                <wp:simplePos x="0" y="0"/>
                <wp:positionH relativeFrom="margin">
                  <wp:posOffset>4977130</wp:posOffset>
                </wp:positionH>
                <wp:positionV relativeFrom="margin">
                  <wp:posOffset>-958850</wp:posOffset>
                </wp:positionV>
                <wp:extent cx="1386840" cy="1404620"/>
                <wp:effectExtent l="0" t="0" r="0" b="0"/>
                <wp:wrapSquare wrapText="bothSides"/>
                <wp:docPr id="217" name="Text Box 217" descr="P1TB1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140462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6FDDBFA4" w14:textId="3AC111FA" w:rsidR="00BB2C50" w:rsidRDefault="00BB2C5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B2D69" id="Text Box 217" o:spid="_x0000_s1027" type="#_x0000_t202" alt="P1TB11bA#y1" style="position:absolute;margin-left:391.9pt;margin-top:-75.5pt;width:109.2pt;height:110.6pt;z-index:25165824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" filled="f">
                <v:stroke opacity="0"/>
                <v:textbox style="mso-fit-shape-to-text:t">
                  <w:txbxContent>
                    <w:p w14:paraId="6FDDBFA4" w14:textId="3AC111FA" w:rsidR="00BB2C50" w:rsidRDefault="00BB2C50"/>
                  </w:txbxContent>
                </v:textbox>
                <w10:wrap type="square" anchorx="margin" anchory="margin"/>
              </v:shape>
            </w:pict>
          </mc:Fallback>
        </mc:AlternateContent>
      </w:r>
      <w:r w:rsidR="00303469">
        <w:rPr>
          <w:rFonts w:cs="Arial"/>
          <w:b/>
          <w:noProof/>
          <w:sz w:val="28"/>
          <w:szCs w:val="28"/>
          <w:lang w:val="da-DK" w:eastAsia="da-DK"/>
        </w:rPr>
        <mc:AlternateContent>
          <mc:Choice Requires="wps">
            <w:drawing>
              <wp:anchor distT="0" distB="0" distL="114300" distR="114300" simplePos="0" relativeHeight="251658241" behindDoc="0" locked="0" layoutInCell="1" allowOverlap="1" wp14:anchorId="0C58FDF6" wp14:editId="00C439B6">
                <wp:simplePos x="0" y="0"/>
                <wp:positionH relativeFrom="column">
                  <wp:posOffset>147955</wp:posOffset>
                </wp:positionH>
                <wp:positionV relativeFrom="paragraph">
                  <wp:posOffset>-278765</wp:posOffset>
                </wp:positionV>
                <wp:extent cx="3052445" cy="459105"/>
                <wp:effectExtent l="0" t="0" r="6985" b="3810"/>
                <wp:wrapNone/>
                <wp:docPr id="16" name="Text Box 16" descr="P1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459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9BD9E" w14:textId="35036361" w:rsidR="003D536F" w:rsidRDefault="003D536F"/>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C58FDF6" id="Text Box 16" o:spid="_x0000_s1028" type="#_x0000_t202" alt="P1TB2#y1" style="position:absolute;margin-left:11.65pt;margin-top:-21.95pt;width:240.35pt;height:36.1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" stroked="f">
                <v:textbox style="mso-fit-shape-to-text:t">
                  <w:txbxContent>
                    <w:p w14:paraId="15E9BD9E" w14:textId="35036361" w:rsidR="003D536F" w:rsidRDefault="003D536F"/>
                  </w:txbxContent>
                </v:textbox>
              </v:shape>
            </w:pict>
          </mc:Fallback>
        </mc:AlternateContent>
      </w:r>
    </w:p>
    <w:p w14:paraId="70E21A44" w14:textId="44EF88EE" w:rsidR="002C07C3" w:rsidRDefault="002C07C3">
      <w:pPr>
        <w:rPr>
          <w:rFonts w:cs="Arial"/>
          <w:b/>
          <w:sz w:val="28"/>
          <w:szCs w:val="28"/>
          <w:lang w:val="da-DK"/>
        </w:rPr>
      </w:pPr>
    </w:p>
    <w:p w14:paraId="2D16A84D" w14:textId="13D23893" w:rsidR="002C07C3" w:rsidRDefault="0037399F">
      <w:pPr>
        <w:rPr>
          <w:rFonts w:cs="Arial"/>
          <w:b/>
          <w:sz w:val="28"/>
          <w:szCs w:val="28"/>
          <w:lang w:val="da-DK"/>
        </w:rPr>
      </w:pPr>
      <w:r>
        <w:rPr>
          <w:rFonts w:cs="Arial"/>
          <w:b/>
          <w:noProof/>
          <w:sz w:val="28"/>
          <w:szCs w:val="28"/>
          <w:lang w:val="da-DK" w:eastAsia="da-DK"/>
        </w:rPr>
        <mc:AlternateContent>
          <mc:Choice Requires="wps">
            <w:drawing>
              <wp:anchor distT="0" distB="0" distL="114300" distR="114300" simplePos="0" relativeHeight="251658240" behindDoc="1" locked="0" layoutInCell="1" allowOverlap="1" wp14:anchorId="7D3FDE8D" wp14:editId="768F086A">
                <wp:simplePos x="0" y="0"/>
                <wp:positionH relativeFrom="column">
                  <wp:posOffset>209550</wp:posOffset>
                </wp:positionH>
                <wp:positionV relativeFrom="paragraph">
                  <wp:posOffset>6985</wp:posOffset>
                </wp:positionV>
                <wp:extent cx="1346200" cy="342900"/>
                <wp:effectExtent l="0" t="0" r="6350" b="0"/>
                <wp:wrapTight wrapText="bothSides">
                  <wp:wrapPolygon edited="0">
                    <wp:start x="0" y="0"/>
                    <wp:lineTo x="0" y="20400"/>
                    <wp:lineTo x="21396" y="20400"/>
                    <wp:lineTo x="21396" y="0"/>
                    <wp:lineTo x="0" y="0"/>
                  </wp:wrapPolygon>
                </wp:wrapTight>
                <wp:docPr id="14" name="Text Box 14" descr="P2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9246E0" w14:textId="3C716C41" w:rsidR="003D536F" w:rsidRPr="002C07C3" w:rsidRDefault="0037399F" w:rsidP="002C07C3">
                            <w:pPr>
                              <w:rPr>
                                <w:rFonts w:ascii="Myriad Pro" w:hAnsi="Myriad Pro"/>
                                <w:b/>
                                <w:sz w:val="24"/>
                                <w:szCs w:val="24"/>
                                <w:lang w:val="da-DK"/>
                              </w:rPr>
                            </w:pPr>
                            <w:r>
                              <w:rPr>
                                <w:rFonts w:ascii="Myriad Pro" w:hAnsi="Myriad Pro"/>
                                <w:b/>
                                <w:sz w:val="24"/>
                                <w:szCs w:val="24"/>
                                <w:lang w:val="da-DK"/>
                              </w:rPr>
                              <w:t xml:space="preserve"> </w:t>
                            </w:r>
                            <w:r w:rsidR="00303469">
                              <w:rPr>
                                <w:rFonts w:ascii="Myriad Pro" w:hAnsi="Myriad Pro"/>
                                <w:b/>
                                <w:sz w:val="24"/>
                                <w:szCs w:val="24"/>
                                <w:lang w:val="da-DK"/>
                              </w:rPr>
                              <w:t>Skridsikker vinyl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FDE8D" id="Text Box 14" o:spid="_x0000_s1029" type="#_x0000_t202" alt="P2TB1#y1" style="position:absolute;margin-left:16.5pt;margin-top:.55pt;width:10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" stroked="f">
                <v:textbox>
                  <w:txbxContent>
                    <w:p w14:paraId="499246E0" w14:textId="3C716C41" w:rsidR="003D536F" w:rsidRPr="002C07C3" w:rsidRDefault="0037399F" w:rsidP="002C07C3">
                      <w:pPr>
                        <w:rPr>
                          <w:rFonts w:ascii="Myriad Pro" w:hAnsi="Myriad Pro"/>
                          <w:b/>
                          <w:sz w:val="24"/>
                          <w:szCs w:val="24"/>
                          <w:lang w:val="da-DK"/>
                        </w:rPr>
                      </w:pPr>
                      <w:r>
                        <w:rPr>
                          <w:rFonts w:ascii="Myriad Pro" w:hAnsi="Myriad Pro"/>
                          <w:b/>
                          <w:sz w:val="24"/>
                          <w:szCs w:val="24"/>
                          <w:lang w:val="da-DK"/>
                        </w:rPr>
                        <w:t xml:space="preserve"> </w:t>
                      </w:r>
                      <w:r w:rsidR="00303469">
                        <w:rPr>
                          <w:rFonts w:ascii="Myriad Pro" w:hAnsi="Myriad Pro"/>
                          <w:b/>
                          <w:sz w:val="24"/>
                          <w:szCs w:val="24"/>
                          <w:lang w:val="da-DK"/>
                        </w:rPr>
                        <w:t>Skridsikker vinyl</w:t>
                      </w:r>
                    </w:p>
                  </w:txbxContent>
                </v:textbox>
                <w10:wrap type="tight"/>
              </v:shape>
            </w:pict>
          </mc:Fallback>
        </mc:AlternateContent>
      </w:r>
    </w:p>
    <w:p w14:paraId="594366B7" w14:textId="4D28E919" w:rsidR="00154C70" w:rsidRPr="004E0752" w:rsidRDefault="00154C70">
      <w:pPr>
        <w:rPr>
          <w:rFonts w:cs="Arial"/>
          <w:sz w:val="24"/>
          <w:szCs w:val="24"/>
          <w:lang w:val="da-DK"/>
        </w:rPr>
      </w:pPr>
      <w:r w:rsidRPr="004E0752">
        <w:rPr>
          <w:rFonts w:cs="Arial"/>
          <w:sz w:val="24"/>
          <w:szCs w:val="24"/>
          <w:lang w:val="da-DK"/>
        </w:rPr>
        <w:t xml:space="preserve">   </w:t>
      </w:r>
    </w:p>
    <w:p w14:paraId="09C86508" w14:textId="35833408" w:rsidR="0045598C" w:rsidRPr="00AC0CA4" w:rsidRDefault="0037399F" w:rsidP="0045598C">
      <w:pPr>
        <w:pStyle w:val="Default"/>
        <w:rPr>
          <w:rFonts w:ascii="Myriad Pro" w:hAnsi="Myriad Pro"/>
          <w:sz w:val="22"/>
          <w:szCs w:val="22"/>
        </w:rPr>
      </w:pPr>
      <w:r>
        <w:rPr>
          <w:noProof/>
          <w:sz w:val="20"/>
          <w:szCs w:val="20"/>
        </w:rPr>
        <mc:AlternateContent>
          <mc:Choice Requires="wps">
            <w:drawing>
              <wp:anchor distT="0" distB="0" distL="114300" distR="114300" simplePos="0" relativeHeight="251658244" behindDoc="0" locked="0" layoutInCell="1" allowOverlap="1" wp14:anchorId="265D9EF7" wp14:editId="532FEB39">
                <wp:simplePos x="0" y="0"/>
                <wp:positionH relativeFrom="column">
                  <wp:posOffset>-38100</wp:posOffset>
                </wp:positionH>
                <wp:positionV relativeFrom="paragraph">
                  <wp:posOffset>71755</wp:posOffset>
                </wp:positionV>
                <wp:extent cx="495300" cy="144145"/>
                <wp:effectExtent l="0" t="0" r="0" b="8255"/>
                <wp:wrapNone/>
                <wp:docPr id="13" name="Rectangle 13" descr="P3#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44145"/>
                        </a:xfrm>
                        <a:prstGeom prst="rect">
                          <a:avLst/>
                        </a:prstGeom>
                        <a:solidFill>
                          <a:srgbClr val="564979"/>
                        </a:solidFill>
                        <a:ln>
                          <a:noFill/>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6A1390" id="Rectangle 13" o:spid="_x0000_s1026" alt="P3#y1" style="position:absolute;margin-left:-3pt;margin-top:5.65pt;width:39pt;height:11.35pt;z-index:2516582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" fillcolor="#564979" stroked="f"/>
            </w:pict>
          </mc:Fallback>
        </mc:AlternateContent>
      </w:r>
    </w:p>
    <w:p w14:paraId="7E0FA29C" w14:textId="38DE345B" w:rsidR="00AC0CA4" w:rsidRPr="00AC0CA4" w:rsidRDefault="00AC0CA4" w:rsidP="0045598C">
      <w:pPr>
        <w:pStyle w:val="Default"/>
        <w:rPr>
          <w:rFonts w:ascii="Myriad Pro" w:hAnsi="Myriad Pro"/>
          <w:sz w:val="22"/>
          <w:szCs w:val="22"/>
        </w:rPr>
      </w:pPr>
    </w:p>
    <w:p w14:paraId="4FF476A4" w14:textId="77777777" w:rsidR="0037399F" w:rsidRDefault="0037399F" w:rsidP="00AC0CA4">
      <w:pPr>
        <w:rPr>
          <w:rFonts w:ascii="Myriad Pro" w:hAnsi="Myriad Pro"/>
          <w:sz w:val="22"/>
          <w:szCs w:val="22"/>
          <w:lang w:val="da-DK"/>
        </w:rPr>
      </w:pPr>
    </w:p>
    <w:p w14:paraId="27EE7A0D" w14:textId="0D3CC8F5" w:rsidR="00AC0CA4" w:rsidRPr="00AC0CA4" w:rsidRDefault="00AC0CA4" w:rsidP="00AC0CA4">
      <w:pPr>
        <w:rPr>
          <w:rFonts w:ascii="Myriad Pro" w:hAnsi="Myriad Pro"/>
          <w:sz w:val="22"/>
          <w:szCs w:val="22"/>
          <w:lang w:val="da-DK" w:eastAsia="en-US"/>
        </w:rPr>
      </w:pPr>
      <w:r w:rsidRPr="00AC0CA4">
        <w:rPr>
          <w:rFonts w:ascii="Myriad Pro" w:hAnsi="Myriad Pro"/>
          <w:sz w:val="22"/>
          <w:szCs w:val="22"/>
          <w:lang w:val="da-DK"/>
        </w:rPr>
        <w:t>Step er skridsikre vinylgulve. De enkelte produkt</w:t>
      </w:r>
      <w:r w:rsidR="0037399F">
        <w:rPr>
          <w:rFonts w:ascii="Myriad Pro" w:hAnsi="Myriad Pro"/>
          <w:sz w:val="22"/>
          <w:szCs w:val="22"/>
          <w:lang w:val="da-DK"/>
        </w:rPr>
        <w:t>kollektioner</w:t>
      </w:r>
      <w:r w:rsidRPr="00AC0CA4">
        <w:rPr>
          <w:rFonts w:ascii="Myriad Pro" w:hAnsi="Myriad Pro"/>
          <w:sz w:val="22"/>
          <w:szCs w:val="22"/>
          <w:lang w:val="da-DK"/>
        </w:rPr>
        <w:t xml:space="preserve"> har forskellige designs og </w:t>
      </w:r>
      <w:proofErr w:type="spellStart"/>
      <w:r w:rsidRPr="00AC0CA4">
        <w:rPr>
          <w:rFonts w:ascii="Myriad Pro" w:hAnsi="Myriad Pro"/>
          <w:sz w:val="22"/>
          <w:szCs w:val="22"/>
          <w:lang w:val="da-DK"/>
        </w:rPr>
        <w:t>ydeevner</w:t>
      </w:r>
      <w:proofErr w:type="spellEnd"/>
      <w:r w:rsidRPr="00AC0CA4">
        <w:rPr>
          <w:rFonts w:ascii="Myriad Pro" w:hAnsi="Myriad Pro"/>
          <w:sz w:val="22"/>
          <w:szCs w:val="22"/>
          <w:lang w:val="da-DK"/>
        </w:rPr>
        <w:t xml:space="preserve">. Vær specielt opmærksom på at, nogle af </w:t>
      </w:r>
      <w:r w:rsidR="0037399F">
        <w:rPr>
          <w:rFonts w:ascii="Myriad Pro" w:hAnsi="Myriad Pro"/>
          <w:sz w:val="22"/>
          <w:szCs w:val="22"/>
          <w:lang w:val="da-DK"/>
        </w:rPr>
        <w:t>kollektionerne</w:t>
      </w:r>
      <w:r w:rsidRPr="00AC0CA4">
        <w:rPr>
          <w:rFonts w:ascii="Myriad Pro" w:hAnsi="Myriad Pro"/>
          <w:sz w:val="22"/>
          <w:szCs w:val="22"/>
          <w:lang w:val="da-DK"/>
        </w:rPr>
        <w:t xml:space="preserve"> er GVK-godkendt til brug i vådrum, andre er ikke godkendt. </w:t>
      </w:r>
      <w:r w:rsidRPr="00B8048A">
        <w:rPr>
          <w:rFonts w:ascii="Myriad Pro" w:hAnsi="Myriad Pro"/>
          <w:sz w:val="22"/>
          <w:szCs w:val="22"/>
          <w:lang w:val="da-DK"/>
        </w:rPr>
        <w:t>Find yderligere information i de Tekniske Specifikationer.</w:t>
      </w:r>
    </w:p>
    <w:p w14:paraId="67D8A29E" w14:textId="77777777" w:rsidR="004A4946" w:rsidRPr="00DB716D" w:rsidRDefault="004A4946" w:rsidP="004A4946">
      <w:pPr>
        <w:pBdr>
          <w:top w:val="single" w:sz="6" w:space="0" w:color="FFFFFF"/>
          <w:left w:val="single" w:sz="6" w:space="0" w:color="FFFFFF"/>
          <w:bottom w:val="single" w:sz="6" w:space="0" w:color="FFFFFF"/>
          <w:right w:val="single" w:sz="6" w:space="0" w:color="FFFFFF"/>
        </w:pBdr>
        <w:tabs>
          <w:tab w:val="left" w:pos="-1419"/>
          <w:tab w:val="left" w:pos="-568"/>
          <w:tab w:val="left" w:pos="283"/>
          <w:tab w:val="left" w:pos="1134"/>
          <w:tab w:val="left" w:pos="1984"/>
          <w:tab w:val="left" w:pos="2834"/>
          <w:tab w:val="left" w:pos="3685"/>
          <w:tab w:val="left" w:pos="4537"/>
          <w:tab w:val="left" w:pos="5388"/>
          <w:tab w:val="left" w:pos="6238"/>
          <w:tab w:val="left" w:pos="7088"/>
          <w:tab w:val="left" w:pos="7939"/>
        </w:tabs>
        <w:rPr>
          <w:rFonts w:ascii="Arial" w:hAnsi="Arial" w:cs="Arial"/>
          <w:b/>
          <w:i/>
          <w:lang w:val="da-DK"/>
        </w:rPr>
      </w:pPr>
    </w:p>
    <w:p w14:paraId="346BB56C" w14:textId="77777777" w:rsidR="00B32A44" w:rsidRPr="00B32A44" w:rsidRDefault="00B32A44" w:rsidP="00B32A44">
      <w:pPr>
        <w:jc w:val="both"/>
        <w:rPr>
          <w:rFonts w:ascii="Myriad Pro" w:hAnsi="Myriad Pro" w:cs="Arial"/>
          <w:b/>
          <w:iCs/>
          <w:sz w:val="24"/>
          <w:szCs w:val="24"/>
          <w:lang w:val="da-DK"/>
        </w:rPr>
      </w:pPr>
      <w:r w:rsidRPr="00B32A44">
        <w:rPr>
          <w:rFonts w:ascii="Myriad Pro" w:hAnsi="Myriad Pro" w:cs="Arial"/>
          <w:b/>
          <w:iCs/>
          <w:sz w:val="24"/>
          <w:szCs w:val="24"/>
          <w:lang w:val="da-DK"/>
        </w:rPr>
        <w:t>Forudsætninger</w:t>
      </w:r>
    </w:p>
    <w:p w14:paraId="231BBF36" w14:textId="77777777" w:rsidR="00B32A44" w:rsidRPr="00B32A44" w:rsidRDefault="00B32A44" w:rsidP="005C6F96">
      <w:pPr>
        <w:rPr>
          <w:rFonts w:ascii="Myriad Pro" w:hAnsi="Myriad Pro" w:cs="Arial"/>
          <w:bCs/>
          <w:iCs/>
          <w:sz w:val="22"/>
          <w:szCs w:val="22"/>
          <w:lang w:val="da-DK"/>
        </w:rPr>
      </w:pPr>
      <w:r w:rsidRPr="00B32A44">
        <w:rPr>
          <w:rFonts w:ascii="Myriad Pro" w:hAnsi="Myriad Pro" w:cs="Arial"/>
          <w:bCs/>
          <w:iCs/>
          <w:sz w:val="22"/>
          <w:szCs w:val="22"/>
          <w:lang w:val="da-DK"/>
        </w:rPr>
        <w:t xml:space="preserve">Undergulvet på nybyggeri skal være plant (+/- 2mm på 2 M retholt). Ved renoveringsopgaver skal planhedskravet aftales med den ansvarlige for gulvbelægningsarbejdet. Mht. planhed og undergulve henviser vi i øvrigt til Gulvbranchens Gulvfakta. Undergulvet skal være permanent tørt, uden revner og have en tilstrækkelig styrke. Ved monteringen må den relative fugtighed, RF, i almindelig bygningsbeton ikke overstige 85%. </w:t>
      </w:r>
    </w:p>
    <w:p w14:paraId="7A833F53" w14:textId="77777777" w:rsidR="00B32A44" w:rsidRPr="00B32A44" w:rsidRDefault="00B32A44" w:rsidP="00B32A44">
      <w:pPr>
        <w:jc w:val="both"/>
        <w:rPr>
          <w:rFonts w:ascii="Myriad Pro" w:hAnsi="Myriad Pro" w:cs="Arial"/>
          <w:bCs/>
          <w:iCs/>
          <w:sz w:val="22"/>
          <w:szCs w:val="22"/>
          <w:lang w:val="da-DK"/>
        </w:rPr>
      </w:pPr>
      <w:r w:rsidRPr="00B32A44">
        <w:rPr>
          <w:rFonts w:ascii="Myriad Pro" w:hAnsi="Myriad Pro" w:cs="Arial"/>
          <w:bCs/>
          <w:iCs/>
          <w:sz w:val="22"/>
          <w:szCs w:val="22"/>
          <w:lang w:val="da-DK"/>
        </w:rPr>
        <w:t xml:space="preserve"> </w:t>
      </w:r>
    </w:p>
    <w:p w14:paraId="182142A6" w14:textId="140E90B0" w:rsidR="00B32A44" w:rsidRPr="00B32A44" w:rsidRDefault="00B32A44" w:rsidP="00B32A44">
      <w:pPr>
        <w:jc w:val="both"/>
        <w:rPr>
          <w:rFonts w:ascii="Myriad Pro" w:hAnsi="Myriad Pro" w:cs="Arial"/>
          <w:bCs/>
          <w:iCs/>
          <w:sz w:val="22"/>
          <w:szCs w:val="22"/>
          <w:lang w:val="da-DK"/>
        </w:rPr>
      </w:pPr>
      <w:r w:rsidRPr="00B32A44">
        <w:rPr>
          <w:rFonts w:ascii="Myriad Pro" w:hAnsi="Myriad Pro" w:cs="Arial"/>
          <w:bCs/>
          <w:iCs/>
          <w:sz w:val="22"/>
          <w:szCs w:val="22"/>
          <w:lang w:val="da-DK"/>
        </w:rPr>
        <w:t>Ved gulvkonstruktioner med et højt cementindhold (</w:t>
      </w:r>
      <w:proofErr w:type="spellStart"/>
      <w:r w:rsidRPr="00B32A44">
        <w:rPr>
          <w:rFonts w:ascii="Myriad Pro" w:hAnsi="Myriad Pro" w:cs="Arial"/>
          <w:bCs/>
          <w:iCs/>
          <w:sz w:val="22"/>
          <w:szCs w:val="22"/>
          <w:lang w:val="da-DK"/>
        </w:rPr>
        <w:t>vbt</w:t>
      </w:r>
      <w:proofErr w:type="spellEnd"/>
      <w:r w:rsidRPr="00B32A44">
        <w:rPr>
          <w:rFonts w:ascii="Myriad Pro" w:hAnsi="Myriad Pro" w:cs="Arial"/>
          <w:bCs/>
          <w:iCs/>
          <w:sz w:val="22"/>
          <w:szCs w:val="22"/>
          <w:lang w:val="da-DK"/>
        </w:rPr>
        <w:t xml:space="preserve"> &lt; 0,38) eller </w:t>
      </w:r>
      <w:proofErr w:type="spellStart"/>
      <w:r w:rsidRPr="00B32A44">
        <w:rPr>
          <w:rFonts w:ascii="Myriad Pro" w:hAnsi="Myriad Pro" w:cs="Arial"/>
          <w:bCs/>
          <w:iCs/>
          <w:sz w:val="22"/>
          <w:szCs w:val="22"/>
          <w:lang w:val="da-DK"/>
        </w:rPr>
        <w:t>vacuumbehandlet</w:t>
      </w:r>
      <w:proofErr w:type="spellEnd"/>
      <w:r w:rsidRPr="00B32A44">
        <w:rPr>
          <w:rFonts w:ascii="Myriad Pro" w:hAnsi="Myriad Pro" w:cs="Arial"/>
          <w:bCs/>
          <w:iCs/>
          <w:sz w:val="22"/>
          <w:szCs w:val="22"/>
          <w:lang w:val="da-DK"/>
        </w:rPr>
        <w:t xml:space="preserve"> beton skal man være særlig opmærksom på fugtindholdet og overfladelagets sugeevne. I 48 timer før og efter montering skal der sikres en temperatur på min. +18º C og temperaturen på underlag, lim og gulvbelægning skal ved lægningen være mindst +18º C, og RF i lokalet mellem 35 og 60%. </w:t>
      </w:r>
    </w:p>
    <w:p w14:paraId="4F069892" w14:textId="77777777" w:rsidR="00B32A44" w:rsidRPr="00B32A44" w:rsidRDefault="00B32A44" w:rsidP="00B32A44">
      <w:pPr>
        <w:jc w:val="both"/>
        <w:rPr>
          <w:rFonts w:ascii="Myriad Pro" w:hAnsi="Myriad Pro" w:cs="Arial"/>
          <w:bCs/>
          <w:iCs/>
          <w:sz w:val="22"/>
          <w:szCs w:val="22"/>
          <w:lang w:val="da-DK"/>
        </w:rPr>
      </w:pPr>
      <w:r w:rsidRPr="00B32A44">
        <w:rPr>
          <w:rFonts w:ascii="Myriad Pro" w:hAnsi="Myriad Pro" w:cs="Arial"/>
          <w:bCs/>
          <w:iCs/>
          <w:sz w:val="22"/>
          <w:szCs w:val="22"/>
          <w:lang w:val="da-DK"/>
        </w:rPr>
        <w:t xml:space="preserve"> </w:t>
      </w:r>
    </w:p>
    <w:p w14:paraId="2A585830" w14:textId="4B17F0B4" w:rsidR="0087087B" w:rsidRDefault="00B32A44" w:rsidP="00B32A44">
      <w:pPr>
        <w:jc w:val="both"/>
        <w:rPr>
          <w:rFonts w:ascii="Myriad Pro" w:hAnsi="Myriad Pro" w:cs="Arial"/>
          <w:bCs/>
          <w:iCs/>
          <w:sz w:val="22"/>
          <w:szCs w:val="22"/>
          <w:lang w:val="da-DK"/>
        </w:rPr>
      </w:pPr>
      <w:r w:rsidRPr="00B32A44">
        <w:rPr>
          <w:rFonts w:ascii="Myriad Pro" w:hAnsi="Myriad Pro" w:cs="Arial"/>
          <w:bCs/>
          <w:iCs/>
          <w:sz w:val="22"/>
          <w:szCs w:val="22"/>
          <w:lang w:val="da-DK"/>
        </w:rPr>
        <w:t>Underlag af træfiberplader forudsættes at have et fugtindhold på 8 -11 % (40% RF ved +20º C), så der ikke opstår bevægelser, som senere kan forårsage skader. Forandringer i materialet kan f.eks. opstå på grund af unormal fugtpåvirkning fra underlaget, bevægelser i underlaget, varme fra f.eks. varmerør, som giver en gulvtemperatur på over +27º C, osv. Sluk gulvvarmeanlæg min. 24 timer før montering påbegyndes.</w:t>
      </w:r>
    </w:p>
    <w:p w14:paraId="7FA7B29A" w14:textId="77777777" w:rsidR="00373E0D" w:rsidRDefault="00373E0D" w:rsidP="00B32A44">
      <w:pPr>
        <w:jc w:val="both"/>
        <w:rPr>
          <w:rFonts w:ascii="Myriad Pro" w:hAnsi="Myriad Pro" w:cs="Arial"/>
          <w:bCs/>
          <w:iCs/>
          <w:sz w:val="22"/>
          <w:szCs w:val="22"/>
          <w:lang w:val="da-DK"/>
        </w:rPr>
      </w:pPr>
    </w:p>
    <w:p w14:paraId="2A685BE6" w14:textId="0256CE08" w:rsidR="00373E0D" w:rsidRPr="00044E0B" w:rsidRDefault="00373E0D" w:rsidP="00B32A44">
      <w:pPr>
        <w:jc w:val="both"/>
        <w:rPr>
          <w:rFonts w:ascii="Myriad Pro" w:hAnsi="Myriad Pro"/>
          <w:bCs/>
          <w:iCs/>
          <w:sz w:val="22"/>
          <w:szCs w:val="22"/>
          <w:lang w:val="da-DK"/>
        </w:rPr>
      </w:pPr>
      <w:r w:rsidRPr="00CE6962">
        <w:rPr>
          <w:rFonts w:ascii="Myriad Pro" w:hAnsi="Myriad Pro" w:cs="Arial"/>
          <w:bCs/>
          <w:iCs/>
          <w:sz w:val="22"/>
          <w:szCs w:val="22"/>
          <w:u w:val="single"/>
          <w:lang w:val="da-DK"/>
        </w:rPr>
        <w:t>Forbo påtager sig ikke ansvar for fejl, som kan henføres til, at gulvet er monteret på et underlag af gamle gulve (</w:t>
      </w:r>
      <w:r w:rsidR="00FE3479" w:rsidRPr="00CE6962">
        <w:rPr>
          <w:rFonts w:ascii="Myriad Pro" w:hAnsi="Myriad Pro" w:cs="Arial"/>
          <w:bCs/>
          <w:iCs/>
          <w:sz w:val="22"/>
          <w:szCs w:val="22"/>
          <w:u w:val="single"/>
          <w:lang w:val="da-DK"/>
        </w:rPr>
        <w:t>f.eks.</w:t>
      </w:r>
      <w:r w:rsidRPr="00CE6962">
        <w:rPr>
          <w:rFonts w:ascii="Myriad Pro" w:hAnsi="Myriad Pro" w:cs="Arial"/>
          <w:bCs/>
          <w:iCs/>
          <w:sz w:val="22"/>
          <w:szCs w:val="22"/>
          <w:u w:val="single"/>
          <w:lang w:val="da-DK"/>
        </w:rPr>
        <w:t xml:space="preserve"> trægulve) eller andre ukurante undergulve</w:t>
      </w:r>
      <w:r w:rsidR="00044E0B">
        <w:rPr>
          <w:rFonts w:ascii="Myriad Pro" w:hAnsi="Myriad Pro" w:cs="Arial"/>
          <w:bCs/>
          <w:iCs/>
          <w:sz w:val="22"/>
          <w:szCs w:val="22"/>
          <w:lang w:val="da-DK"/>
        </w:rPr>
        <w:t>.</w:t>
      </w:r>
    </w:p>
    <w:p w14:paraId="1A3C0048" w14:textId="77777777" w:rsidR="0087087B" w:rsidRDefault="0087087B" w:rsidP="00B32A44">
      <w:pPr>
        <w:jc w:val="both"/>
        <w:rPr>
          <w:b/>
          <w:lang w:val="da-DK"/>
        </w:rPr>
      </w:pPr>
    </w:p>
    <w:p w14:paraId="0AE391A4" w14:textId="77777777" w:rsidR="0087087B" w:rsidRPr="00B32A44" w:rsidRDefault="0087087B" w:rsidP="00B32A44">
      <w:pPr>
        <w:jc w:val="both"/>
        <w:rPr>
          <w:rFonts w:ascii="Myriad Pro" w:hAnsi="Myriad Pro"/>
          <w:b/>
          <w:sz w:val="24"/>
          <w:szCs w:val="24"/>
          <w:lang w:val="da-DK"/>
        </w:rPr>
      </w:pPr>
    </w:p>
    <w:p w14:paraId="5756FEFE" w14:textId="77777777" w:rsidR="004A4946" w:rsidRPr="00B32A44" w:rsidRDefault="007D4F4B" w:rsidP="00B32A44">
      <w:pPr>
        <w:pBdr>
          <w:top w:val="single" w:sz="6" w:space="0" w:color="FFFFFF"/>
          <w:left w:val="single" w:sz="6" w:space="0" w:color="FFFFFF"/>
          <w:bottom w:val="single" w:sz="6" w:space="0" w:color="FFFFFF"/>
          <w:right w:val="single" w:sz="6" w:space="0" w:color="FFFFFF"/>
        </w:pBdr>
        <w:tabs>
          <w:tab w:val="left" w:pos="-1419"/>
          <w:tab w:val="left" w:pos="-568"/>
          <w:tab w:val="left" w:pos="283"/>
          <w:tab w:val="left" w:pos="1134"/>
          <w:tab w:val="left" w:pos="1984"/>
          <w:tab w:val="left" w:pos="2834"/>
          <w:tab w:val="left" w:pos="3685"/>
          <w:tab w:val="left" w:pos="4537"/>
          <w:tab w:val="left" w:pos="5388"/>
          <w:tab w:val="left" w:pos="6238"/>
          <w:tab w:val="left" w:pos="7088"/>
          <w:tab w:val="left" w:pos="7939"/>
        </w:tabs>
        <w:ind w:right="-282"/>
        <w:jc w:val="both"/>
        <w:rPr>
          <w:rFonts w:ascii="Myriad Pro" w:hAnsi="Myriad Pro" w:cs="Arial"/>
          <w:b/>
          <w:sz w:val="24"/>
          <w:szCs w:val="24"/>
          <w:lang w:val="da-DK"/>
        </w:rPr>
      </w:pPr>
      <w:r w:rsidRPr="00B32A44">
        <w:rPr>
          <w:rFonts w:ascii="Myriad Pro" w:hAnsi="Myriad Pro" w:cs="Arial"/>
          <w:b/>
          <w:sz w:val="24"/>
          <w:szCs w:val="24"/>
          <w:lang w:val="da-DK"/>
        </w:rPr>
        <w:t>Modtagelse og opbevaring på byggeplads</w:t>
      </w:r>
    </w:p>
    <w:p w14:paraId="3F813BE0" w14:textId="77777777" w:rsidR="007D4F4B" w:rsidRPr="00B32A44" w:rsidRDefault="007D4F4B" w:rsidP="00B32A44">
      <w:pPr>
        <w:jc w:val="both"/>
        <w:rPr>
          <w:rStyle w:val="A0"/>
          <w:rFonts w:ascii="Myriad Pro" w:hAnsi="Myriad Pro"/>
          <w:sz w:val="22"/>
          <w:szCs w:val="22"/>
          <w:lang w:val="da-DK"/>
        </w:rPr>
      </w:pPr>
      <w:r w:rsidRPr="00B32A44">
        <w:rPr>
          <w:rStyle w:val="A0"/>
          <w:rFonts w:ascii="Myriad Pro" w:hAnsi="Myriad Pro"/>
          <w:sz w:val="22"/>
          <w:szCs w:val="22"/>
          <w:lang w:val="da-DK"/>
        </w:rPr>
        <w:t>Generelt for modtagelse af varer henviser vi til vores samhandelsbetingelser.</w:t>
      </w:r>
    </w:p>
    <w:p w14:paraId="5BE2E5E7" w14:textId="75400D8E" w:rsidR="007D4F4B" w:rsidRPr="00B32A44" w:rsidRDefault="007D4F4B" w:rsidP="00B8048A">
      <w:pPr>
        <w:rPr>
          <w:rStyle w:val="A0"/>
          <w:rFonts w:ascii="Myriad Pro" w:hAnsi="Myriad Pro"/>
          <w:sz w:val="22"/>
          <w:szCs w:val="22"/>
          <w:lang w:val="da-DK"/>
        </w:rPr>
      </w:pPr>
      <w:r w:rsidRPr="00B32A44">
        <w:rPr>
          <w:rStyle w:val="A0"/>
          <w:rFonts w:ascii="Myriad Pro" w:hAnsi="Myriad Pro"/>
          <w:sz w:val="22"/>
          <w:szCs w:val="22"/>
          <w:lang w:val="da-DK"/>
        </w:rPr>
        <w:t xml:space="preserve">Hvis vinyl skal opbevares på </w:t>
      </w:r>
      <w:proofErr w:type="gramStart"/>
      <w:r w:rsidRPr="00B32A44">
        <w:rPr>
          <w:rStyle w:val="A0"/>
          <w:rFonts w:ascii="Myriad Pro" w:hAnsi="Myriad Pro"/>
          <w:sz w:val="22"/>
          <w:szCs w:val="22"/>
          <w:lang w:val="da-DK"/>
        </w:rPr>
        <w:t>byggepladsen</w:t>
      </w:r>
      <w:proofErr w:type="gramEnd"/>
      <w:r w:rsidRPr="00B32A44">
        <w:rPr>
          <w:rStyle w:val="A0"/>
          <w:rFonts w:ascii="Myriad Pro" w:hAnsi="Myriad Pro"/>
          <w:sz w:val="22"/>
          <w:szCs w:val="22"/>
          <w:lang w:val="da-DK"/>
        </w:rPr>
        <w:t xml:space="preserve"> skal der afsættes passende plads til dette. Opbevaringsområdet skal være tørt og have en temperatur på min. 17 gr. C. Ruller </w:t>
      </w:r>
      <w:r w:rsidR="00443A22">
        <w:rPr>
          <w:rStyle w:val="A0"/>
          <w:rFonts w:ascii="Myriad Pro" w:hAnsi="Myriad Pro"/>
          <w:sz w:val="22"/>
          <w:szCs w:val="22"/>
          <w:lang w:val="da-DK"/>
        </w:rPr>
        <w:t>må ikke opbevares på transport</w:t>
      </w:r>
      <w:r w:rsidR="00893355">
        <w:rPr>
          <w:rStyle w:val="A0"/>
          <w:rFonts w:ascii="Myriad Pro" w:hAnsi="Myriad Pro"/>
          <w:sz w:val="22"/>
          <w:szCs w:val="22"/>
          <w:lang w:val="da-DK"/>
        </w:rPr>
        <w:t xml:space="preserve">paller og skal umiddelbart efter modtagelse </w:t>
      </w:r>
      <w:r w:rsidRPr="00B32A44">
        <w:rPr>
          <w:rStyle w:val="A0"/>
          <w:rFonts w:ascii="Myriad Pro" w:hAnsi="Myriad Pro"/>
          <w:sz w:val="22"/>
          <w:szCs w:val="22"/>
          <w:lang w:val="da-DK"/>
        </w:rPr>
        <w:t>placeres opretstående med produktlabel placeret opad således</w:t>
      </w:r>
      <w:r w:rsidR="00652D28">
        <w:rPr>
          <w:rStyle w:val="A0"/>
          <w:rFonts w:ascii="Myriad Pro" w:hAnsi="Myriad Pro"/>
          <w:sz w:val="22"/>
          <w:szCs w:val="22"/>
          <w:lang w:val="da-DK"/>
        </w:rPr>
        <w:t>,</w:t>
      </w:r>
      <w:r w:rsidRPr="00B32A44">
        <w:rPr>
          <w:rStyle w:val="A0"/>
          <w:rFonts w:ascii="Myriad Pro" w:hAnsi="Myriad Pro"/>
          <w:sz w:val="22"/>
          <w:szCs w:val="22"/>
          <w:lang w:val="da-DK"/>
        </w:rPr>
        <w:t xml:space="preserve"> </w:t>
      </w:r>
      <w:r w:rsidR="009D724F" w:rsidRPr="00B32A44">
        <w:rPr>
          <w:rStyle w:val="A0"/>
          <w:rFonts w:ascii="Myriad Pro" w:hAnsi="Myriad Pro"/>
          <w:sz w:val="22"/>
          <w:szCs w:val="22"/>
          <w:lang w:val="da-DK"/>
        </w:rPr>
        <w:t xml:space="preserve">at </w:t>
      </w:r>
      <w:r w:rsidRPr="00B32A44">
        <w:rPr>
          <w:rStyle w:val="A0"/>
          <w:rFonts w:ascii="Myriad Pro" w:hAnsi="Myriad Pro"/>
          <w:sz w:val="22"/>
          <w:szCs w:val="22"/>
          <w:lang w:val="da-DK"/>
        </w:rPr>
        <w:t>den let kan aflæses. Vær opmærksom på at sikre ruller mod fald da materialerne er tunge.</w:t>
      </w:r>
    </w:p>
    <w:p w14:paraId="2A9AAD7B" w14:textId="77777777" w:rsidR="007D4F4B" w:rsidRPr="00B32A44" w:rsidRDefault="007D4F4B" w:rsidP="00B32A44">
      <w:pPr>
        <w:tabs>
          <w:tab w:val="left" w:pos="3012"/>
        </w:tabs>
        <w:jc w:val="both"/>
        <w:rPr>
          <w:rFonts w:ascii="Myriad Pro" w:hAnsi="Myriad Pro"/>
          <w:sz w:val="22"/>
          <w:szCs w:val="22"/>
          <w:lang w:val="da-DK"/>
        </w:rPr>
      </w:pPr>
      <w:r w:rsidRPr="00B32A44">
        <w:rPr>
          <w:rFonts w:ascii="Myriad Pro" w:hAnsi="Myriad Pro"/>
          <w:sz w:val="22"/>
          <w:szCs w:val="22"/>
          <w:lang w:val="da-DK"/>
        </w:rPr>
        <w:tab/>
      </w:r>
      <w:r w:rsidRPr="00B32A44">
        <w:rPr>
          <w:rFonts w:ascii="Myriad Pro" w:hAnsi="Myriad Pro"/>
          <w:sz w:val="22"/>
          <w:szCs w:val="22"/>
          <w:lang w:val="da-DK"/>
        </w:rPr>
        <w:tab/>
      </w:r>
    </w:p>
    <w:p w14:paraId="0AFE0401" w14:textId="77777777" w:rsidR="007D4F4B" w:rsidRPr="00B32A44" w:rsidRDefault="007D4F4B" w:rsidP="00B32A44">
      <w:pPr>
        <w:jc w:val="both"/>
        <w:rPr>
          <w:rFonts w:ascii="Myriad Pro" w:hAnsi="Myriad Pro"/>
          <w:sz w:val="22"/>
          <w:szCs w:val="22"/>
          <w:lang w:val="da-DK"/>
        </w:rPr>
      </w:pPr>
      <w:r w:rsidRPr="00B32A44">
        <w:rPr>
          <w:rFonts w:ascii="Myriad Pro" w:hAnsi="Myriad Pro"/>
          <w:sz w:val="22"/>
          <w:szCs w:val="22"/>
          <w:lang w:val="da-DK"/>
        </w:rPr>
        <w:t>Inden selve monteringen påbegyndes skal der være afsat tid til, at vinylen kan akklimatiseres. Akklimatiseringen sker bedst ved, at vinylen opskæres og stilles lodret i løst oprullet form (brugssiden udad) i mindst 24 timer før pålægning.</w:t>
      </w:r>
    </w:p>
    <w:p w14:paraId="4DEC564E" w14:textId="77777777" w:rsidR="0087087B" w:rsidRPr="00B32A44" w:rsidRDefault="0087087B" w:rsidP="00B32A44">
      <w:pPr>
        <w:jc w:val="both"/>
        <w:rPr>
          <w:rFonts w:ascii="Myriad Pro" w:hAnsi="Myriad Pro"/>
          <w:sz w:val="22"/>
          <w:szCs w:val="22"/>
          <w:lang w:val="da-DK"/>
        </w:rPr>
      </w:pPr>
    </w:p>
    <w:p w14:paraId="7EB7D429" w14:textId="77777777" w:rsidR="0087087B" w:rsidRPr="00B32A44" w:rsidRDefault="0087087B" w:rsidP="00B32A44">
      <w:pPr>
        <w:jc w:val="both"/>
        <w:rPr>
          <w:rFonts w:ascii="Myriad Pro" w:hAnsi="Myriad Pro"/>
          <w:b/>
          <w:sz w:val="22"/>
          <w:szCs w:val="22"/>
          <w:lang w:val="da-DK"/>
        </w:rPr>
      </w:pPr>
      <w:r w:rsidRPr="00B32A44">
        <w:rPr>
          <w:rFonts w:ascii="Myriad Pro" w:hAnsi="Myriad Pro"/>
          <w:b/>
          <w:sz w:val="22"/>
          <w:szCs w:val="22"/>
          <w:lang w:val="da-DK"/>
        </w:rPr>
        <w:t>Placering af baner</w:t>
      </w:r>
    </w:p>
    <w:p w14:paraId="6D532353" w14:textId="1926DBBE" w:rsidR="0087087B" w:rsidRPr="00B32A44" w:rsidRDefault="00A309B4" w:rsidP="00B32A44">
      <w:pPr>
        <w:jc w:val="both"/>
        <w:rPr>
          <w:rFonts w:ascii="Myriad Pro" w:hAnsi="Myriad Pro"/>
          <w:sz w:val="22"/>
          <w:szCs w:val="22"/>
          <w:lang w:val="da-DK"/>
        </w:rPr>
      </w:pPr>
      <w:r w:rsidRPr="00B32A44">
        <w:rPr>
          <w:rFonts w:ascii="Myriad Pro" w:hAnsi="Myriad Pro"/>
          <w:noProof/>
          <w:sz w:val="22"/>
          <w:szCs w:val="22"/>
          <w:lang w:val="da-DK" w:eastAsia="da-DK"/>
        </w:rPr>
        <w:drawing>
          <wp:anchor distT="0" distB="0" distL="114300" distR="114300" simplePos="0" relativeHeight="251658247" behindDoc="1" locked="0" layoutInCell="1" allowOverlap="1" wp14:anchorId="05B8D59B" wp14:editId="08356E0C">
            <wp:simplePos x="0" y="0"/>
            <wp:positionH relativeFrom="column">
              <wp:posOffset>4901565</wp:posOffset>
            </wp:positionH>
            <wp:positionV relativeFrom="paragraph">
              <wp:posOffset>290830</wp:posOffset>
            </wp:positionV>
            <wp:extent cx="368300" cy="343535"/>
            <wp:effectExtent l="0" t="0" r="0" b="0"/>
            <wp:wrapTight wrapText="bothSides">
              <wp:wrapPolygon edited="0">
                <wp:start x="0" y="0"/>
                <wp:lineTo x="0" y="20362"/>
                <wp:lineTo x="20110" y="20362"/>
                <wp:lineTo x="20110" y="0"/>
                <wp:lineTo x="0" y="0"/>
              </wp:wrapPolygon>
            </wp:wrapTight>
            <wp:docPr id="4" name="Picture 4" descr="P2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5" descr="P26#y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300" cy="34353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B32A44">
        <w:rPr>
          <w:rFonts w:ascii="Myriad Pro" w:hAnsi="Myriad Pro"/>
          <w:noProof/>
          <w:sz w:val="22"/>
          <w:szCs w:val="22"/>
          <w:lang w:val="da-DK" w:eastAsia="da-DK"/>
        </w:rPr>
        <w:drawing>
          <wp:anchor distT="0" distB="0" distL="114300" distR="114300" simplePos="0" relativeHeight="251658248" behindDoc="1" locked="0" layoutInCell="1" allowOverlap="1" wp14:anchorId="00E4B8D9" wp14:editId="50AF4ADB">
            <wp:simplePos x="0" y="0"/>
            <wp:positionH relativeFrom="column">
              <wp:posOffset>5366385</wp:posOffset>
            </wp:positionH>
            <wp:positionV relativeFrom="paragraph">
              <wp:posOffset>290830</wp:posOffset>
            </wp:positionV>
            <wp:extent cx="381000" cy="343535"/>
            <wp:effectExtent l="0" t="0" r="0" b="0"/>
            <wp:wrapTight wrapText="bothSides">
              <wp:wrapPolygon edited="0">
                <wp:start x="0" y="0"/>
                <wp:lineTo x="0" y="20362"/>
                <wp:lineTo x="20520" y="20362"/>
                <wp:lineTo x="20520" y="0"/>
                <wp:lineTo x="0" y="0"/>
              </wp:wrapPolygon>
            </wp:wrapTight>
            <wp:docPr id="19" name="Picture 19" descr="P26#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6" descr="P26#y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4353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87087B" w:rsidRPr="00B32A44">
        <w:rPr>
          <w:rFonts w:ascii="Myriad Pro" w:hAnsi="Myriad Pro"/>
          <w:sz w:val="22"/>
          <w:szCs w:val="22"/>
          <w:lang w:val="da-DK"/>
        </w:rPr>
        <w:t xml:space="preserve">For at undgå farveforskelle mellem banerne skal en række af Step produkterne endevendes. Se efter i prøvebogen eller på ydersiden af rullerne hvor det er markeret med et ikon. </w:t>
      </w:r>
    </w:p>
    <w:p w14:paraId="297F1FDD" w14:textId="19422234" w:rsidR="0087087B" w:rsidRPr="00B32A44" w:rsidRDefault="0087087B" w:rsidP="00B32A44">
      <w:pPr>
        <w:jc w:val="both"/>
        <w:rPr>
          <w:rFonts w:ascii="Myriad Pro" w:hAnsi="Myriad Pro"/>
          <w:sz w:val="22"/>
          <w:szCs w:val="22"/>
          <w:lang w:val="da-DK"/>
        </w:rPr>
      </w:pPr>
    </w:p>
    <w:p w14:paraId="0FA25A14" w14:textId="77777777" w:rsidR="00A309B4" w:rsidRDefault="00A309B4" w:rsidP="00B32A44">
      <w:pPr>
        <w:jc w:val="both"/>
        <w:rPr>
          <w:rFonts w:ascii="Myriad Pro" w:hAnsi="Myriad Pro"/>
          <w:sz w:val="22"/>
          <w:szCs w:val="22"/>
          <w:lang w:val="da-DK"/>
        </w:rPr>
      </w:pPr>
    </w:p>
    <w:p w14:paraId="1069B9B6" w14:textId="77777777" w:rsidR="00A309B4" w:rsidRDefault="00A309B4" w:rsidP="00B32A44">
      <w:pPr>
        <w:jc w:val="both"/>
        <w:rPr>
          <w:rFonts w:ascii="Myriad Pro" w:hAnsi="Myriad Pro"/>
          <w:sz w:val="22"/>
          <w:szCs w:val="22"/>
          <w:lang w:val="da-DK"/>
        </w:rPr>
      </w:pPr>
    </w:p>
    <w:p w14:paraId="3815B7A8" w14:textId="77777777" w:rsidR="00A309B4" w:rsidRDefault="00A309B4" w:rsidP="00B32A44">
      <w:pPr>
        <w:jc w:val="both"/>
        <w:rPr>
          <w:rFonts w:ascii="Myriad Pro" w:hAnsi="Myriad Pro"/>
          <w:sz w:val="22"/>
          <w:szCs w:val="22"/>
          <w:lang w:val="da-DK"/>
        </w:rPr>
      </w:pPr>
    </w:p>
    <w:p w14:paraId="4FC5181F" w14:textId="77777777" w:rsidR="0037399F" w:rsidRDefault="0037399F" w:rsidP="00B32A44">
      <w:pPr>
        <w:jc w:val="both"/>
        <w:rPr>
          <w:rFonts w:ascii="Myriad Pro" w:hAnsi="Myriad Pro"/>
          <w:sz w:val="22"/>
          <w:szCs w:val="22"/>
          <w:lang w:val="da-DK"/>
        </w:rPr>
      </w:pPr>
    </w:p>
    <w:p w14:paraId="14D7BC77" w14:textId="77777777" w:rsidR="0037399F" w:rsidRDefault="0037399F" w:rsidP="00B32A44">
      <w:pPr>
        <w:jc w:val="both"/>
        <w:rPr>
          <w:rFonts w:ascii="Myriad Pro" w:hAnsi="Myriad Pro"/>
          <w:sz w:val="22"/>
          <w:szCs w:val="22"/>
          <w:lang w:val="da-DK"/>
        </w:rPr>
      </w:pPr>
    </w:p>
    <w:p w14:paraId="67F68EE2" w14:textId="77777777" w:rsidR="0037399F" w:rsidRDefault="0037399F" w:rsidP="00B32A44">
      <w:pPr>
        <w:jc w:val="both"/>
        <w:rPr>
          <w:rFonts w:ascii="Myriad Pro" w:hAnsi="Myriad Pro"/>
          <w:sz w:val="22"/>
          <w:szCs w:val="22"/>
          <w:lang w:val="da-DK"/>
        </w:rPr>
      </w:pPr>
    </w:p>
    <w:p w14:paraId="0CF62CBE" w14:textId="3365EB09" w:rsidR="0087087B" w:rsidRPr="00B32A44" w:rsidRDefault="00657544" w:rsidP="00B32A44">
      <w:pPr>
        <w:jc w:val="both"/>
        <w:rPr>
          <w:rFonts w:ascii="Myriad Pro" w:hAnsi="Myriad Pro"/>
          <w:sz w:val="22"/>
          <w:szCs w:val="22"/>
          <w:lang w:val="da-DK"/>
        </w:rPr>
      </w:pPr>
      <w:r w:rsidRPr="00B32A44">
        <w:rPr>
          <w:rFonts w:ascii="Myriad Pro" w:hAnsi="Myriad Pro" w:cs="Arial"/>
          <w:noProof/>
          <w:color w:val="0000FF"/>
          <w:sz w:val="22"/>
          <w:szCs w:val="22"/>
          <w:lang w:val="da-DK" w:eastAsia="da-DK"/>
        </w:rPr>
        <mc:AlternateContent>
          <mc:Choice Requires="wps">
            <w:drawing>
              <wp:anchor distT="0" distB="0" distL="114300" distR="114300" simplePos="0" relativeHeight="251658245" behindDoc="0" locked="0" layoutInCell="1" allowOverlap="1" wp14:anchorId="28454388" wp14:editId="33255744">
                <wp:simplePos x="0" y="0"/>
                <wp:positionH relativeFrom="column">
                  <wp:posOffset>-261620</wp:posOffset>
                </wp:positionH>
                <wp:positionV relativeFrom="paragraph">
                  <wp:posOffset>-369570</wp:posOffset>
                </wp:positionV>
                <wp:extent cx="3052445" cy="459105"/>
                <wp:effectExtent l="0" t="1905" r="0" b="0"/>
                <wp:wrapNone/>
                <wp:docPr id="7" name="Text Box 7" descr="P31TB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459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71C94" w14:textId="77777777" w:rsidR="003D536F" w:rsidRDefault="003D536F" w:rsidP="007C31D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454388" id="Text Box 7" o:spid="_x0000_s1030" type="#_x0000_t202" alt="P31TB7#y1" style="position:absolute;left:0;text-align:left;margin-left:-20.6pt;margin-top:-29.1pt;width:240.35pt;height:36.15pt;z-index:25165824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" stroked="f">
                <v:textbox style="mso-fit-shape-to-text:t">
                  <w:txbxContent>
                    <w:p w14:paraId="58471C94" w14:textId="77777777" w:rsidR="003D536F" w:rsidRDefault="003D536F" w:rsidP="007C31D0"/>
                  </w:txbxContent>
                </v:textbox>
              </v:shape>
            </w:pict>
          </mc:Fallback>
        </mc:AlternateContent>
      </w:r>
      <w:r w:rsidR="0087087B" w:rsidRPr="00B32A44">
        <w:rPr>
          <w:rFonts w:ascii="Myriad Pro" w:hAnsi="Myriad Pro"/>
          <w:sz w:val="22"/>
          <w:szCs w:val="22"/>
          <w:lang w:val="da-DK"/>
        </w:rPr>
        <w:t xml:space="preserve">Nogle Sure Step Wood dessiner har mønsterrapport som beskrevet i </w:t>
      </w:r>
      <w:r w:rsidR="00A7036D" w:rsidRPr="00B32A44">
        <w:rPr>
          <w:rFonts w:ascii="Myriad Pro" w:hAnsi="Myriad Pro"/>
          <w:sz w:val="22"/>
          <w:szCs w:val="22"/>
          <w:lang w:val="da-DK"/>
        </w:rPr>
        <w:t>p</w:t>
      </w:r>
      <w:r w:rsidR="0087087B" w:rsidRPr="00B32A44">
        <w:rPr>
          <w:rFonts w:ascii="Myriad Pro" w:hAnsi="Myriad Pro"/>
          <w:sz w:val="22"/>
          <w:szCs w:val="22"/>
          <w:lang w:val="da-DK"/>
        </w:rPr>
        <w:t>røvebog</w:t>
      </w:r>
      <w:r w:rsidR="00A7036D" w:rsidRPr="00B32A44">
        <w:rPr>
          <w:rFonts w:ascii="Myriad Pro" w:hAnsi="Myriad Pro"/>
          <w:sz w:val="22"/>
          <w:szCs w:val="22"/>
          <w:lang w:val="da-DK"/>
        </w:rPr>
        <w:t>en</w:t>
      </w:r>
      <w:r w:rsidR="0087087B" w:rsidRPr="00B32A44">
        <w:rPr>
          <w:rFonts w:ascii="Myriad Pro" w:hAnsi="Myriad Pro"/>
          <w:sz w:val="22"/>
          <w:szCs w:val="22"/>
          <w:lang w:val="da-DK"/>
        </w:rPr>
        <w:t>. Ved lægning af flere ruller i samme rum skal rullerne lægges i nummerrækkefølge.</w:t>
      </w:r>
    </w:p>
    <w:p w14:paraId="5B1F2520" w14:textId="171C1DF9" w:rsidR="0087087B" w:rsidRDefault="0087087B" w:rsidP="00B32A44">
      <w:pPr>
        <w:jc w:val="both"/>
        <w:rPr>
          <w:rFonts w:ascii="Myriad Pro" w:hAnsi="Myriad Pro"/>
          <w:sz w:val="22"/>
          <w:szCs w:val="22"/>
          <w:lang w:val="da-DK"/>
        </w:rPr>
      </w:pPr>
    </w:p>
    <w:p w14:paraId="0EBD993F" w14:textId="77777777" w:rsidR="0037399F" w:rsidRPr="00B32A44" w:rsidRDefault="0037399F" w:rsidP="00B32A44">
      <w:pPr>
        <w:jc w:val="both"/>
        <w:rPr>
          <w:rFonts w:ascii="Myriad Pro" w:hAnsi="Myriad Pro"/>
          <w:sz w:val="22"/>
          <w:szCs w:val="22"/>
          <w:lang w:val="da-DK"/>
        </w:rPr>
      </w:pPr>
    </w:p>
    <w:p w14:paraId="277B8F57" w14:textId="77777777" w:rsidR="0037399F" w:rsidRPr="0037399F" w:rsidRDefault="0037399F" w:rsidP="0037399F">
      <w:pPr>
        <w:jc w:val="both"/>
        <w:rPr>
          <w:rFonts w:ascii="Myriad Pro" w:hAnsi="Myriad Pro"/>
          <w:b/>
          <w:bCs/>
          <w:sz w:val="22"/>
          <w:szCs w:val="22"/>
          <w:lang w:val="da-DK"/>
        </w:rPr>
      </w:pPr>
      <w:r w:rsidRPr="0037399F">
        <w:rPr>
          <w:rFonts w:ascii="Myriad Pro" w:hAnsi="Myriad Pro"/>
          <w:b/>
          <w:bCs/>
          <w:sz w:val="22"/>
          <w:szCs w:val="22"/>
          <w:lang w:val="da-DK"/>
        </w:rPr>
        <w:t>Tjek farve, batch og mængde</w:t>
      </w:r>
    </w:p>
    <w:p w14:paraId="4A36B5DA" w14:textId="02A89144" w:rsidR="0037399F" w:rsidRPr="0037399F" w:rsidRDefault="0037399F" w:rsidP="0037399F">
      <w:pPr>
        <w:rPr>
          <w:rFonts w:ascii="Myriad Pro" w:hAnsi="Myriad Pro"/>
          <w:bCs/>
          <w:sz w:val="22"/>
          <w:szCs w:val="22"/>
          <w:lang w:val="da-DK"/>
        </w:rPr>
      </w:pPr>
      <w:r w:rsidRPr="0037399F">
        <w:rPr>
          <w:rFonts w:ascii="Myriad Pro" w:hAnsi="Myriad Pro"/>
          <w:bCs/>
          <w:sz w:val="22"/>
          <w:szCs w:val="22"/>
          <w:lang w:val="da-DK"/>
        </w:rPr>
        <w:t xml:space="preserve">Inden montering skal </w:t>
      </w:r>
      <w:r>
        <w:rPr>
          <w:rFonts w:ascii="Myriad Pro" w:hAnsi="Myriad Pro"/>
          <w:bCs/>
          <w:sz w:val="22"/>
          <w:szCs w:val="22"/>
          <w:lang w:val="da-DK"/>
        </w:rPr>
        <w:t>banevarerne</w:t>
      </w:r>
      <w:r w:rsidRPr="0037399F">
        <w:rPr>
          <w:rFonts w:ascii="Myriad Pro" w:hAnsi="Myriad Pro"/>
          <w:bCs/>
          <w:sz w:val="22"/>
          <w:szCs w:val="22"/>
          <w:lang w:val="da-DK"/>
        </w:rPr>
        <w:t xml:space="preserve"> kontrolleres grundigt for at sikre, at den korrekte farve, batchnummer og mængde er modtaget, samt at materialet er i god stand. </w:t>
      </w:r>
    </w:p>
    <w:p w14:paraId="2FEB3D58" w14:textId="77777777" w:rsidR="0037399F" w:rsidRPr="0037399F" w:rsidRDefault="0037399F" w:rsidP="0037399F">
      <w:pPr>
        <w:jc w:val="both"/>
        <w:rPr>
          <w:rFonts w:ascii="Myriad Pro" w:hAnsi="Myriad Pro"/>
          <w:bCs/>
          <w:sz w:val="22"/>
          <w:szCs w:val="22"/>
          <w:lang w:val="da-DK"/>
        </w:rPr>
      </w:pPr>
      <w:r w:rsidRPr="0037399F">
        <w:rPr>
          <w:rFonts w:ascii="Myriad Pro" w:hAnsi="Myriad Pro"/>
          <w:bCs/>
          <w:sz w:val="22"/>
          <w:szCs w:val="22"/>
          <w:lang w:val="da-DK"/>
        </w:rPr>
        <w:t>Der skal anvendes materiale fra samme batch. Brug af forskellige produktionsbatch i samme montering vil altid kunne medføre synlige farveforskelle. Batchnummeret er tydeligt angivet på emballagen og skal kontrolleres, inden monteringen påbegyndes.</w:t>
      </w:r>
    </w:p>
    <w:p w14:paraId="6E9D27F1" w14:textId="77777777" w:rsidR="0037399F" w:rsidRPr="0037399F" w:rsidRDefault="0037399F" w:rsidP="0037399F">
      <w:pPr>
        <w:jc w:val="both"/>
        <w:rPr>
          <w:rFonts w:ascii="Myriad Pro" w:hAnsi="Myriad Pro"/>
          <w:bCs/>
          <w:sz w:val="22"/>
          <w:szCs w:val="22"/>
          <w:lang w:val="da-DK"/>
        </w:rPr>
      </w:pPr>
    </w:p>
    <w:p w14:paraId="3C4666BF" w14:textId="77777777" w:rsidR="0037399F" w:rsidRDefault="0037399F" w:rsidP="00B32A44">
      <w:pPr>
        <w:jc w:val="both"/>
        <w:rPr>
          <w:rFonts w:ascii="Myriad Pro" w:hAnsi="Myriad Pro"/>
          <w:b/>
          <w:sz w:val="22"/>
          <w:szCs w:val="22"/>
          <w:lang w:val="da-DK"/>
        </w:rPr>
      </w:pPr>
    </w:p>
    <w:p w14:paraId="54E02DFE" w14:textId="4E555FBB" w:rsidR="0087087B" w:rsidRPr="00B32A44" w:rsidRDefault="0087087B" w:rsidP="00B32A44">
      <w:pPr>
        <w:jc w:val="both"/>
        <w:rPr>
          <w:rFonts w:ascii="Myriad Pro" w:hAnsi="Myriad Pro"/>
          <w:b/>
          <w:sz w:val="22"/>
          <w:szCs w:val="22"/>
          <w:lang w:val="da-DK"/>
        </w:rPr>
      </w:pPr>
      <w:r w:rsidRPr="00B32A44">
        <w:rPr>
          <w:rFonts w:ascii="Myriad Pro" w:hAnsi="Myriad Pro"/>
          <w:b/>
          <w:sz w:val="22"/>
          <w:szCs w:val="22"/>
          <w:lang w:val="da-DK"/>
        </w:rPr>
        <w:t>Limanbefalinger</w:t>
      </w:r>
    </w:p>
    <w:p w14:paraId="4713C1B8" w14:textId="72DD68C8" w:rsidR="006F5847" w:rsidRPr="0037399F" w:rsidRDefault="006F5847" w:rsidP="4EEBC091">
      <w:pPr>
        <w:pStyle w:val="Pa1"/>
        <w:rPr>
          <w:rFonts w:ascii="Myriad Pro" w:hAnsi="Myriad Pro" w:cstheme="minorBidi"/>
          <w:color w:val="000000"/>
          <w:sz w:val="22"/>
          <w:szCs w:val="22"/>
        </w:rPr>
      </w:pPr>
      <w:r w:rsidRPr="0037399F">
        <w:rPr>
          <w:rFonts w:ascii="Myriad Pro" w:hAnsi="Myriad Pro" w:cstheme="minorBidi"/>
          <w:color w:val="000000" w:themeColor="text1"/>
          <w:sz w:val="22"/>
          <w:szCs w:val="22"/>
        </w:rPr>
        <w:t xml:space="preserve">Til montering af </w:t>
      </w:r>
      <w:r w:rsidR="00997FE1" w:rsidRPr="0037399F">
        <w:rPr>
          <w:rFonts w:ascii="Myriad Pro" w:hAnsi="Myriad Pro" w:cstheme="minorBidi"/>
          <w:color w:val="000000" w:themeColor="text1"/>
          <w:sz w:val="22"/>
          <w:szCs w:val="22"/>
        </w:rPr>
        <w:t xml:space="preserve">Step </w:t>
      </w:r>
      <w:r w:rsidRPr="0037399F">
        <w:rPr>
          <w:rFonts w:ascii="Myriad Pro" w:hAnsi="Myriad Pro" w:cstheme="minorBidi"/>
          <w:color w:val="000000" w:themeColor="text1"/>
          <w:sz w:val="22"/>
          <w:szCs w:val="22"/>
        </w:rPr>
        <w:t xml:space="preserve">anbefales det at anvende en lav emissions (EC1) blødgørerbestandig akryllim egnet til PVC, som Alfix </w:t>
      </w:r>
      <w:proofErr w:type="spellStart"/>
      <w:r w:rsidRPr="0037399F">
        <w:rPr>
          <w:rFonts w:ascii="Myriad Pro" w:hAnsi="Myriad Pro" w:cstheme="minorBidi"/>
          <w:color w:val="000000" w:themeColor="text1"/>
          <w:sz w:val="22"/>
          <w:szCs w:val="22"/>
        </w:rPr>
        <w:t>Elastacol</w:t>
      </w:r>
      <w:proofErr w:type="spellEnd"/>
      <w:r w:rsidRPr="0037399F">
        <w:rPr>
          <w:rFonts w:ascii="Myriad Pro" w:hAnsi="Myriad Pro" w:cstheme="minorBidi"/>
          <w:color w:val="000000" w:themeColor="text1"/>
          <w:sz w:val="22"/>
          <w:szCs w:val="22"/>
        </w:rPr>
        <w:t xml:space="preserve"> 020 eller tilsvarende produkt fra anden leverandør. Hvis der skal bruges alternative klæbemidler, skal du kontakte l</w:t>
      </w:r>
      <w:r w:rsidRPr="0037399F">
        <w:rPr>
          <w:rStyle w:val="A2"/>
          <w:rFonts w:ascii="Myriad Pro" w:hAnsi="Myriad Pro" w:cstheme="minorBidi"/>
        </w:rPr>
        <w:t>imleverandør for specifikationer og råd om konkret produkt og anvendelse,</w:t>
      </w:r>
      <w:r w:rsidRPr="0037399F">
        <w:rPr>
          <w:rFonts w:ascii="Myriad Pro" w:hAnsi="Myriad Pro" w:cstheme="minorBidi"/>
          <w:color w:val="000000" w:themeColor="text1"/>
          <w:sz w:val="22"/>
          <w:szCs w:val="22"/>
        </w:rPr>
        <w:t xml:space="preserve"> vejledning og garanti. </w:t>
      </w:r>
    </w:p>
    <w:p w14:paraId="5BFB80EA" w14:textId="77777777" w:rsidR="006F5847" w:rsidRPr="00B1503F" w:rsidRDefault="006F5847" w:rsidP="006F5847">
      <w:pPr>
        <w:pStyle w:val="Default"/>
        <w:rPr>
          <w:lang w:eastAsia="en-US"/>
        </w:rPr>
      </w:pPr>
    </w:p>
    <w:p w14:paraId="5A8D7F60" w14:textId="7A1E7EDE" w:rsidR="006F5847" w:rsidRPr="0037399F" w:rsidRDefault="006F5847" w:rsidP="4EEBC091">
      <w:pPr>
        <w:pStyle w:val="Pa1"/>
        <w:rPr>
          <w:rFonts w:ascii="Myriad Pro" w:hAnsi="Myriad Pro" w:cstheme="minorBidi"/>
          <w:color w:val="000000"/>
          <w:sz w:val="22"/>
          <w:szCs w:val="22"/>
        </w:rPr>
      </w:pPr>
      <w:r w:rsidRPr="0037399F">
        <w:rPr>
          <w:rFonts w:ascii="Myriad Pro" w:hAnsi="Myriad Pro" w:cstheme="minorBidi"/>
          <w:color w:val="000000" w:themeColor="text1"/>
          <w:sz w:val="22"/>
          <w:szCs w:val="22"/>
        </w:rPr>
        <w:t>Limen skal spredes jævnt over hele gulvarealet til fuld hæftning af hele overfladen.</w:t>
      </w:r>
    </w:p>
    <w:p w14:paraId="311C3E94" w14:textId="23997448" w:rsidR="00962E9D" w:rsidRDefault="00962E9D" w:rsidP="00B32A44">
      <w:pPr>
        <w:jc w:val="both"/>
        <w:rPr>
          <w:rFonts w:ascii="Myriad Pro" w:hAnsi="Myriad Pro"/>
          <w:sz w:val="22"/>
          <w:szCs w:val="22"/>
          <w:lang w:val="da-DK"/>
        </w:rPr>
      </w:pPr>
    </w:p>
    <w:p w14:paraId="1ECD3318" w14:textId="412DEC85" w:rsidR="00962E9D" w:rsidRDefault="00962E9D" w:rsidP="00B32A44">
      <w:pPr>
        <w:jc w:val="both"/>
        <w:rPr>
          <w:rFonts w:ascii="Myriad Pro" w:hAnsi="Myriad Pro"/>
          <w:sz w:val="22"/>
          <w:szCs w:val="22"/>
          <w:lang w:val="da-DK"/>
        </w:rPr>
      </w:pPr>
    </w:p>
    <w:p w14:paraId="7D01182C" w14:textId="1B634FAC" w:rsidR="00962E9D" w:rsidRPr="0037399F" w:rsidRDefault="00962E9D" w:rsidP="4EEBC091">
      <w:pPr>
        <w:pStyle w:val="Pa1"/>
        <w:rPr>
          <w:rFonts w:ascii="Myriad Pro" w:hAnsi="Myriad Pro"/>
          <w:color w:val="000000"/>
        </w:rPr>
      </w:pPr>
      <w:r w:rsidRPr="0037399F">
        <w:rPr>
          <w:rStyle w:val="A2"/>
          <w:rFonts w:ascii="Myriad Pro" w:hAnsi="Myriad Pro"/>
          <w:b/>
          <w:bCs/>
        </w:rPr>
        <w:t>Montering</w:t>
      </w:r>
    </w:p>
    <w:p w14:paraId="2EB7DA28" w14:textId="77777777" w:rsidR="001C48CD" w:rsidRPr="00777842" w:rsidRDefault="00962E9D" w:rsidP="001C48CD">
      <w:pPr>
        <w:autoSpaceDE w:val="0"/>
        <w:autoSpaceDN w:val="0"/>
        <w:adjustRightInd w:val="0"/>
        <w:rPr>
          <w:rFonts w:ascii="Myriad Pro" w:hAnsi="Myriad Pro" w:cs="MyriadPro-Regular"/>
          <w:sz w:val="22"/>
          <w:szCs w:val="22"/>
          <w:lang w:val="da-DK" w:eastAsia="en-GB"/>
        </w:rPr>
      </w:pPr>
      <w:r w:rsidRPr="00CD49CC">
        <w:rPr>
          <w:rStyle w:val="A2"/>
          <w:rFonts w:ascii="Myriad Pro" w:hAnsi="Myriad Pro"/>
          <w:lang w:val="da-DK"/>
        </w:rPr>
        <w:t xml:space="preserve">Ved montering af længere baner skal enderne skæres til efter limning. </w:t>
      </w:r>
      <w:r w:rsidRPr="00CD49CC">
        <w:rPr>
          <w:rStyle w:val="A2"/>
          <w:rFonts w:ascii="Myriad Pro" w:hAnsi="Myriad Pro"/>
          <w:b/>
          <w:lang w:val="da-DK"/>
        </w:rPr>
        <w:t xml:space="preserve">Bemærk! </w:t>
      </w:r>
      <w:r w:rsidRPr="001C48CD">
        <w:rPr>
          <w:rStyle w:val="A2"/>
          <w:rFonts w:ascii="Myriad Pro" w:hAnsi="Myriad Pro"/>
          <w:b/>
          <w:lang w:val="da-DK"/>
        </w:rPr>
        <w:t xml:space="preserve">Belægningen </w:t>
      </w:r>
      <w:r w:rsidR="001C48CD" w:rsidRPr="00777842">
        <w:rPr>
          <w:rFonts w:ascii="Myriad Pro" w:hAnsi="Myriad Pro" w:cs="MyriadPro-Regular"/>
          <w:sz w:val="22"/>
          <w:szCs w:val="22"/>
          <w:lang w:val="da-DK" w:eastAsia="en-GB"/>
        </w:rPr>
        <w:t xml:space="preserve">Produktet har forskellige designs. Nogle er retningsbestemte og med mønsterrapport andre har ikke retningsbestemte design eller rapport hvilket betyder, at der kan monteres baner med forskellige baneretninger op til hinanden (f.eks. hvor to korridorer mødes i et T-kryds) uden at det har indflydelse på det visuelle indtryk. </w:t>
      </w:r>
    </w:p>
    <w:p w14:paraId="5E390D37" w14:textId="77777777" w:rsidR="001C48CD" w:rsidRPr="00777842" w:rsidRDefault="001C48CD" w:rsidP="001C48CD">
      <w:pPr>
        <w:rPr>
          <w:rFonts w:ascii="Myriad Pro" w:hAnsi="Myriad Pro" w:cs="MyriadPro-Regular"/>
          <w:b/>
          <w:sz w:val="22"/>
          <w:szCs w:val="22"/>
          <w:lang w:val="da-DK" w:eastAsia="en-GB"/>
        </w:rPr>
      </w:pPr>
    </w:p>
    <w:p w14:paraId="4DBCEB45" w14:textId="77777777" w:rsidR="001C48CD" w:rsidRPr="00777842" w:rsidRDefault="001C48CD" w:rsidP="001C48CD">
      <w:pPr>
        <w:rPr>
          <w:rFonts w:ascii="Myriad Pro" w:hAnsi="Myriad Pro" w:cs="MyriadPro-Regular"/>
          <w:bCs/>
          <w:sz w:val="22"/>
          <w:szCs w:val="22"/>
          <w:lang w:val="da-DK" w:eastAsia="en-GB"/>
        </w:rPr>
      </w:pPr>
      <w:r w:rsidRPr="00777842">
        <w:rPr>
          <w:rFonts w:ascii="Myriad Pro" w:hAnsi="Myriad Pro" w:cs="MyriadPro-Regular"/>
          <w:bCs/>
          <w:sz w:val="22"/>
          <w:szCs w:val="22"/>
          <w:lang w:val="da-DK" w:eastAsia="en-GB"/>
        </w:rPr>
        <w:t xml:space="preserve">Monteringsretningen for hvert design er angivet i produktbrochuren, på emballagen og på bagsiden af selve produktet. Se nedenfor; </w:t>
      </w:r>
    </w:p>
    <w:p w14:paraId="639A8C4F" w14:textId="77777777" w:rsidR="001C48CD" w:rsidRDefault="001C48CD" w:rsidP="001C48CD">
      <w:pPr>
        <w:rPr>
          <w:sz w:val="22"/>
          <w:szCs w:val="22"/>
          <w:lang w:val="da-DK"/>
        </w:rPr>
      </w:pPr>
    </w:p>
    <w:p w14:paraId="3B058F29" w14:textId="404FB026" w:rsidR="001C48CD" w:rsidRDefault="001C48CD" w:rsidP="001C48CD">
      <w:pPr>
        <w:rPr>
          <w:sz w:val="22"/>
          <w:szCs w:val="22"/>
          <w:lang w:val="da-DK"/>
        </w:rPr>
      </w:pPr>
    </w:p>
    <w:p w14:paraId="5F51F747" w14:textId="6C9F4B5D" w:rsidR="001C48CD" w:rsidRDefault="00032CE2" w:rsidP="001C48CD">
      <w:pPr>
        <w:autoSpaceDE w:val="0"/>
        <w:autoSpaceDN w:val="0"/>
        <w:adjustRightInd w:val="0"/>
        <w:rPr>
          <w:rFonts w:ascii="Myriad Pro" w:hAnsi="Myriad Pro" w:cs="MyriadPro-Regular"/>
          <w:b/>
          <w:sz w:val="22"/>
          <w:szCs w:val="22"/>
          <w:lang w:val="da-DK" w:eastAsia="en-GB"/>
        </w:rPr>
      </w:pPr>
      <w:r w:rsidRPr="00032CE2">
        <w:rPr>
          <w:rFonts w:ascii="Myriad Pro" w:hAnsi="Myriad Pro" w:cs="MyriadPro-Regular"/>
          <w:b/>
          <w:noProof/>
          <w:sz w:val="22"/>
          <w:szCs w:val="22"/>
          <w:lang w:val="da-DK" w:eastAsia="en-GB"/>
        </w:rPr>
        <w:drawing>
          <wp:anchor distT="0" distB="0" distL="114300" distR="114300" simplePos="0" relativeHeight="251658250" behindDoc="0" locked="0" layoutInCell="1" allowOverlap="1" wp14:anchorId="3809E999" wp14:editId="4AA07B88">
            <wp:simplePos x="0" y="0"/>
            <wp:positionH relativeFrom="column">
              <wp:posOffset>1619250</wp:posOffset>
            </wp:positionH>
            <wp:positionV relativeFrom="paragraph">
              <wp:posOffset>34290</wp:posOffset>
            </wp:positionV>
            <wp:extent cx="960120" cy="832485"/>
            <wp:effectExtent l="0" t="0" r="0" b="5715"/>
            <wp:wrapNone/>
            <wp:docPr id="2" name="Picture 2" descr="P50#y2"/>
            <wp:cNvGraphicFramePr/>
            <a:graphic xmlns:a="http://schemas.openxmlformats.org/drawingml/2006/main">
              <a:graphicData uri="http://schemas.openxmlformats.org/drawingml/2006/picture">
                <pic:pic xmlns:pic="http://schemas.openxmlformats.org/drawingml/2006/picture">
                  <pic:nvPicPr>
                    <pic:cNvPr id="2" name="Picture 2" descr="P50#y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0120" cy="832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2CE2">
        <w:rPr>
          <w:rFonts w:ascii="Myriad Pro" w:hAnsi="Myriad Pro" w:cs="MyriadPro-Regular"/>
          <w:b/>
          <w:noProof/>
          <w:sz w:val="22"/>
          <w:szCs w:val="22"/>
          <w:lang w:val="da-DK" w:eastAsia="en-GB"/>
        </w:rPr>
        <w:drawing>
          <wp:anchor distT="0" distB="0" distL="114300" distR="114300" simplePos="0" relativeHeight="251658242" behindDoc="0" locked="0" layoutInCell="1" allowOverlap="1" wp14:anchorId="0E27BC8E" wp14:editId="053D1669">
            <wp:simplePos x="0" y="0"/>
            <wp:positionH relativeFrom="column">
              <wp:posOffset>3009900</wp:posOffset>
            </wp:positionH>
            <wp:positionV relativeFrom="paragraph">
              <wp:posOffset>33020</wp:posOffset>
            </wp:positionV>
            <wp:extent cx="926465" cy="832485"/>
            <wp:effectExtent l="0" t="0" r="6985" b="5715"/>
            <wp:wrapNone/>
            <wp:docPr id="3" name="Picture 3" descr="P50#y1"/>
            <wp:cNvGraphicFramePr/>
            <a:graphic xmlns:a="http://schemas.openxmlformats.org/drawingml/2006/main">
              <a:graphicData uri="http://schemas.openxmlformats.org/drawingml/2006/picture">
                <pic:pic xmlns:pic="http://schemas.openxmlformats.org/drawingml/2006/picture">
                  <pic:nvPicPr>
                    <pic:cNvPr id="3" name="Picture 14" descr="P50#y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6465" cy="832485"/>
                    </a:xfrm>
                    <a:prstGeom prst="rect">
                      <a:avLst/>
                    </a:prstGeom>
                    <a:noFill/>
                    <a:ln>
                      <a:noFill/>
                    </a:ln>
                  </pic:spPr>
                </pic:pic>
              </a:graphicData>
            </a:graphic>
          </wp:anchor>
        </w:drawing>
      </w:r>
    </w:p>
    <w:p w14:paraId="66884166" w14:textId="07A4D4DC" w:rsidR="001C48CD" w:rsidRDefault="001C48CD" w:rsidP="001C48CD">
      <w:pPr>
        <w:autoSpaceDE w:val="0"/>
        <w:autoSpaceDN w:val="0"/>
        <w:adjustRightInd w:val="0"/>
        <w:rPr>
          <w:rFonts w:ascii="Myriad Pro" w:hAnsi="Myriad Pro" w:cs="MyriadPro-Regular"/>
          <w:b/>
          <w:sz w:val="22"/>
          <w:szCs w:val="22"/>
          <w:lang w:val="da-DK" w:eastAsia="en-GB"/>
        </w:rPr>
      </w:pPr>
    </w:p>
    <w:p w14:paraId="1441C165" w14:textId="4DDB754F" w:rsidR="001C48CD" w:rsidRDefault="001C48CD" w:rsidP="001C48CD">
      <w:pPr>
        <w:autoSpaceDE w:val="0"/>
        <w:autoSpaceDN w:val="0"/>
        <w:adjustRightInd w:val="0"/>
        <w:rPr>
          <w:rFonts w:ascii="Myriad Pro" w:hAnsi="Myriad Pro" w:cs="MyriadPro-Regular"/>
          <w:b/>
          <w:sz w:val="22"/>
          <w:szCs w:val="22"/>
          <w:lang w:val="da-DK" w:eastAsia="en-GB"/>
        </w:rPr>
      </w:pPr>
    </w:p>
    <w:p w14:paraId="39A50347" w14:textId="6B6805BC" w:rsidR="001C48CD" w:rsidRDefault="001C48CD" w:rsidP="001C48CD">
      <w:pPr>
        <w:autoSpaceDE w:val="0"/>
        <w:autoSpaceDN w:val="0"/>
        <w:adjustRightInd w:val="0"/>
        <w:rPr>
          <w:rFonts w:ascii="Myriad Pro" w:hAnsi="Myriad Pro" w:cs="MyriadPro-Regular"/>
          <w:b/>
          <w:sz w:val="22"/>
          <w:szCs w:val="22"/>
          <w:lang w:val="da-DK" w:eastAsia="en-GB"/>
        </w:rPr>
      </w:pPr>
    </w:p>
    <w:p w14:paraId="0A7B8E7E" w14:textId="77777777" w:rsidR="001C48CD" w:rsidRDefault="001C48CD" w:rsidP="001C48CD">
      <w:pPr>
        <w:autoSpaceDE w:val="0"/>
        <w:autoSpaceDN w:val="0"/>
        <w:adjustRightInd w:val="0"/>
        <w:rPr>
          <w:rFonts w:ascii="Myriad Pro" w:hAnsi="Myriad Pro" w:cs="MyriadPro-Regular"/>
          <w:b/>
          <w:sz w:val="22"/>
          <w:szCs w:val="22"/>
          <w:lang w:val="da-DK" w:eastAsia="en-GB"/>
        </w:rPr>
      </w:pPr>
    </w:p>
    <w:p w14:paraId="41162721" w14:textId="77777777" w:rsidR="001C48CD" w:rsidRDefault="001C48CD" w:rsidP="001C48CD">
      <w:pPr>
        <w:autoSpaceDE w:val="0"/>
        <w:autoSpaceDN w:val="0"/>
        <w:adjustRightInd w:val="0"/>
        <w:rPr>
          <w:rFonts w:ascii="Myriad Pro" w:hAnsi="Myriad Pro" w:cs="MyriadPro-Regular"/>
          <w:b/>
          <w:sz w:val="22"/>
          <w:szCs w:val="22"/>
          <w:lang w:val="da-DK" w:eastAsia="en-GB"/>
        </w:rPr>
      </w:pPr>
    </w:p>
    <w:p w14:paraId="09E7EF0A" w14:textId="77777777" w:rsidR="001C48CD" w:rsidRDefault="001C48CD" w:rsidP="001C48CD">
      <w:pPr>
        <w:autoSpaceDE w:val="0"/>
        <w:autoSpaceDN w:val="0"/>
        <w:adjustRightInd w:val="0"/>
        <w:rPr>
          <w:rFonts w:ascii="Myriad Pro" w:hAnsi="Myriad Pro" w:cs="MyriadPro-Regular"/>
          <w:b/>
          <w:sz w:val="22"/>
          <w:szCs w:val="22"/>
          <w:lang w:val="da-DK" w:eastAsia="en-GB"/>
        </w:rPr>
      </w:pPr>
    </w:p>
    <w:p w14:paraId="7F3C9A5D" w14:textId="21CA0224" w:rsidR="00A7036D" w:rsidRDefault="00A7036D" w:rsidP="001C48CD">
      <w:pPr>
        <w:pStyle w:val="Pa1"/>
        <w:rPr>
          <w:rFonts w:ascii="Myriad Pro" w:hAnsi="Myriad Pro"/>
          <w:sz w:val="22"/>
          <w:szCs w:val="22"/>
        </w:rPr>
      </w:pPr>
    </w:p>
    <w:p w14:paraId="085633EF" w14:textId="77777777" w:rsidR="001A1C57" w:rsidRPr="005C6F96" w:rsidRDefault="001A1C57" w:rsidP="001A1C57">
      <w:pPr>
        <w:autoSpaceDE w:val="0"/>
        <w:autoSpaceDN w:val="0"/>
        <w:adjustRightInd w:val="0"/>
        <w:rPr>
          <w:rFonts w:ascii="Myriad Pro" w:hAnsi="Myriad Pro" w:cs="MyriadPro-Regular"/>
          <w:b/>
          <w:sz w:val="24"/>
          <w:szCs w:val="24"/>
          <w:lang w:val="da-DK" w:eastAsia="en-GB"/>
        </w:rPr>
      </w:pPr>
      <w:r w:rsidRPr="005C6F96">
        <w:rPr>
          <w:rFonts w:ascii="Myriad Pro" w:hAnsi="Myriad Pro" w:cs="MyriadPro-Regular"/>
          <w:b/>
          <w:sz w:val="24"/>
          <w:szCs w:val="24"/>
          <w:lang w:val="da-DK" w:eastAsia="en-GB"/>
        </w:rPr>
        <w:t>Tilskæring</w:t>
      </w:r>
    </w:p>
    <w:p w14:paraId="6E12FF29" w14:textId="77777777" w:rsidR="001A1C57" w:rsidRPr="00777842" w:rsidRDefault="001A1C57" w:rsidP="001A1C57">
      <w:pPr>
        <w:autoSpaceDE w:val="0"/>
        <w:autoSpaceDN w:val="0"/>
        <w:adjustRightInd w:val="0"/>
        <w:rPr>
          <w:rFonts w:ascii="Myriad Pro" w:hAnsi="Myriad Pro" w:cs="MyriadPro-Regular"/>
          <w:sz w:val="22"/>
          <w:szCs w:val="22"/>
          <w:lang w:val="da-DK" w:eastAsia="en-GB"/>
        </w:rPr>
      </w:pPr>
      <w:r w:rsidRPr="00777842">
        <w:rPr>
          <w:rFonts w:ascii="Myriad Pro" w:hAnsi="Myriad Pro" w:cs="MyriadPro-Regular"/>
          <w:sz w:val="22"/>
          <w:szCs w:val="22"/>
          <w:lang w:val="da-DK" w:eastAsia="en-GB"/>
        </w:rPr>
        <w:t xml:space="preserve">Banerne tilpasses omgivelserne og banesiderne underskæres </w:t>
      </w:r>
      <w:proofErr w:type="spellStart"/>
      <w:r w:rsidRPr="00777842">
        <w:rPr>
          <w:rFonts w:ascii="Myriad Pro" w:hAnsi="Myriad Pro" w:cs="MyriadPro-Regular"/>
          <w:sz w:val="22"/>
          <w:szCs w:val="22"/>
          <w:lang w:val="da-DK" w:eastAsia="en-GB"/>
        </w:rPr>
        <w:t>f.eks</w:t>
      </w:r>
      <w:proofErr w:type="spellEnd"/>
      <w:r w:rsidRPr="00777842">
        <w:rPr>
          <w:rFonts w:ascii="Myriad Pro" w:hAnsi="Myriad Pro" w:cs="MyriadPro-Regular"/>
          <w:sz w:val="22"/>
          <w:szCs w:val="22"/>
          <w:lang w:val="da-DK" w:eastAsia="en-GB"/>
        </w:rPr>
        <w:t xml:space="preserve"> med en Forbo Trimmer eller tilsvarende kantskæringsværktøj. Se fig. 1 &amp; 2.</w:t>
      </w:r>
    </w:p>
    <w:p w14:paraId="69D3AF98" w14:textId="77777777" w:rsidR="001A1C57" w:rsidRPr="00777842" w:rsidRDefault="001A1C57" w:rsidP="001A1C57">
      <w:pPr>
        <w:autoSpaceDE w:val="0"/>
        <w:autoSpaceDN w:val="0"/>
        <w:adjustRightInd w:val="0"/>
        <w:rPr>
          <w:rFonts w:ascii="Myriad Pro" w:hAnsi="Myriad Pro" w:cs="MyriadPro-Regular"/>
          <w:sz w:val="22"/>
          <w:szCs w:val="22"/>
          <w:lang w:val="da-DK" w:eastAsia="en-GB"/>
        </w:rPr>
      </w:pPr>
    </w:p>
    <w:p w14:paraId="7904430A" w14:textId="77777777" w:rsidR="001A1C57" w:rsidRDefault="001A1C57" w:rsidP="001A1C57">
      <w:pPr>
        <w:autoSpaceDE w:val="0"/>
        <w:autoSpaceDN w:val="0"/>
        <w:adjustRightInd w:val="0"/>
        <w:rPr>
          <w:rFonts w:ascii="Myriad Pro" w:hAnsi="Myriad Pro" w:cs="MyriadPro-Regular"/>
          <w:sz w:val="22"/>
          <w:szCs w:val="22"/>
          <w:lang w:val="da-DK" w:eastAsia="en-GB"/>
        </w:rPr>
      </w:pPr>
      <w:r w:rsidRPr="00777842">
        <w:rPr>
          <w:rFonts w:ascii="Myriad Pro" w:hAnsi="Myriad Pro" w:cs="MyriadPro-Regular"/>
          <w:sz w:val="22"/>
          <w:szCs w:val="22"/>
          <w:lang w:val="da-DK" w:eastAsia="en-GB"/>
        </w:rPr>
        <w:t xml:space="preserve">Det er muligt at montere produktet uden kantskæring, men ansvaret for at sikre, at banesiderne er i </w:t>
      </w:r>
      <w:proofErr w:type="gramStart"/>
      <w:r w:rsidRPr="00777842">
        <w:rPr>
          <w:rFonts w:ascii="Myriad Pro" w:hAnsi="Myriad Pro" w:cs="MyriadPro-Regular"/>
          <w:sz w:val="22"/>
          <w:szCs w:val="22"/>
          <w:lang w:val="da-DK" w:eastAsia="en-GB"/>
        </w:rPr>
        <w:t>orden</w:t>
      </w:r>
      <w:proofErr w:type="gramEnd"/>
      <w:r w:rsidRPr="00777842">
        <w:rPr>
          <w:rFonts w:ascii="Myriad Pro" w:hAnsi="Myriad Pro" w:cs="MyriadPro-Regular"/>
          <w:sz w:val="22"/>
          <w:szCs w:val="22"/>
          <w:lang w:val="da-DK" w:eastAsia="en-GB"/>
        </w:rPr>
        <w:t xml:space="preserve"> påhviler montøren.</w:t>
      </w:r>
    </w:p>
    <w:p w14:paraId="338CDB42" w14:textId="77777777" w:rsidR="001A1C57" w:rsidRDefault="001A1C57" w:rsidP="001A1C57">
      <w:pPr>
        <w:autoSpaceDE w:val="0"/>
        <w:autoSpaceDN w:val="0"/>
        <w:adjustRightInd w:val="0"/>
        <w:rPr>
          <w:rFonts w:ascii="Myriad Pro" w:hAnsi="Myriad Pro" w:cs="MyriadPro-Regular"/>
          <w:sz w:val="22"/>
          <w:szCs w:val="22"/>
          <w:lang w:val="da-DK" w:eastAsia="en-GB"/>
        </w:rPr>
      </w:pPr>
    </w:p>
    <w:p w14:paraId="3DC439EF" w14:textId="77777777" w:rsidR="001A1C57" w:rsidRDefault="001A1C57" w:rsidP="001A1C57">
      <w:pPr>
        <w:autoSpaceDE w:val="0"/>
        <w:autoSpaceDN w:val="0"/>
        <w:adjustRightInd w:val="0"/>
        <w:rPr>
          <w:rFonts w:ascii="Myriad Pro" w:hAnsi="Myriad Pro" w:cs="MyriadPro-Regular"/>
          <w:sz w:val="22"/>
          <w:szCs w:val="22"/>
          <w:lang w:val="da-DK" w:eastAsia="en-GB"/>
        </w:rPr>
      </w:pPr>
    </w:p>
    <w:p w14:paraId="2BEF6030" w14:textId="77777777" w:rsidR="001A1C57" w:rsidRDefault="001A1C57" w:rsidP="001A1C57">
      <w:pPr>
        <w:autoSpaceDE w:val="0"/>
        <w:autoSpaceDN w:val="0"/>
        <w:adjustRightInd w:val="0"/>
        <w:rPr>
          <w:rFonts w:ascii="Minion" w:hAnsi="Minion"/>
          <w:lang w:val="da-DK"/>
        </w:rPr>
      </w:pPr>
    </w:p>
    <w:p w14:paraId="1949ED87" w14:textId="77777777" w:rsidR="001A1C57" w:rsidRDefault="001A1C57" w:rsidP="001A1C57">
      <w:pPr>
        <w:autoSpaceDE w:val="0"/>
        <w:autoSpaceDN w:val="0"/>
        <w:adjustRightInd w:val="0"/>
        <w:rPr>
          <w:rFonts w:ascii="Minion" w:hAnsi="Minion"/>
          <w:lang w:val="da-DK"/>
        </w:rPr>
      </w:pPr>
      <w:r w:rsidRPr="00642EF6">
        <w:rPr>
          <w:rFonts w:ascii="Minion" w:hAnsi="Minion"/>
          <w:noProof/>
        </w:rPr>
        <w:lastRenderedPageBreak/>
        <w:drawing>
          <wp:inline distT="0" distB="0" distL="0" distR="0" wp14:anchorId="1CCB1B58" wp14:editId="36E4B212">
            <wp:extent cx="2554145" cy="1912620"/>
            <wp:effectExtent l="0" t="0" r="0" b="0"/>
            <wp:docPr id="6" name="Picture 6" descr="P6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65#yIS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6418" cy="1914322"/>
                    </a:xfrm>
                    <a:prstGeom prst="rect">
                      <a:avLst/>
                    </a:prstGeom>
                    <a:noFill/>
                    <a:ln>
                      <a:noFill/>
                    </a:ln>
                  </pic:spPr>
                </pic:pic>
              </a:graphicData>
            </a:graphic>
          </wp:inline>
        </w:drawing>
      </w:r>
      <w:r w:rsidRPr="00642EF6">
        <w:rPr>
          <w:rFonts w:ascii="Minion" w:hAnsi="Minion"/>
          <w:lang w:val="da-DK"/>
        </w:rPr>
        <w:t xml:space="preserve">     </w:t>
      </w:r>
      <w:r w:rsidRPr="00642EF6">
        <w:rPr>
          <w:rFonts w:ascii="Minion" w:hAnsi="Minion"/>
          <w:noProof/>
        </w:rPr>
        <w:drawing>
          <wp:inline distT="0" distB="0" distL="0" distR="0" wp14:anchorId="7E9031BB" wp14:editId="7CD0C0ED">
            <wp:extent cx="2522025" cy="1914525"/>
            <wp:effectExtent l="0" t="0" r="0" b="0"/>
            <wp:docPr id="9" name="Picture 9" descr="P65#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P65#yIS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7003" cy="1918304"/>
                    </a:xfrm>
                    <a:prstGeom prst="rect">
                      <a:avLst/>
                    </a:prstGeom>
                    <a:noFill/>
                    <a:ln>
                      <a:noFill/>
                    </a:ln>
                  </pic:spPr>
                </pic:pic>
              </a:graphicData>
            </a:graphic>
          </wp:inline>
        </w:drawing>
      </w:r>
    </w:p>
    <w:p w14:paraId="442A1096" w14:textId="77777777" w:rsidR="001A1C57" w:rsidRPr="00B1503F" w:rsidRDefault="001A1C57" w:rsidP="001A1C57">
      <w:pPr>
        <w:autoSpaceDE w:val="0"/>
        <w:autoSpaceDN w:val="0"/>
        <w:adjustRightInd w:val="0"/>
        <w:rPr>
          <w:rFonts w:ascii="Myriad Pro" w:eastAsia="Calibri" w:hAnsi="Myriad Pro" w:cs="Arial"/>
          <w:sz w:val="18"/>
          <w:szCs w:val="18"/>
          <w:lang w:val="da-DK" w:eastAsia="en-GB"/>
        </w:rPr>
      </w:pPr>
      <w:r w:rsidRPr="00B1503F">
        <w:rPr>
          <w:rFonts w:ascii="Myriad Pro" w:eastAsia="Calibri" w:hAnsi="Myriad Pro" w:cs="Arial"/>
          <w:sz w:val="18"/>
          <w:szCs w:val="18"/>
          <w:lang w:val="da-DK" w:eastAsia="en-GB"/>
        </w:rPr>
        <w:t>Fig. 1</w:t>
      </w:r>
      <w:r w:rsidRPr="00B1503F">
        <w:rPr>
          <w:rFonts w:ascii="Myriad Pro" w:eastAsia="Calibri" w:hAnsi="Myriad Pro" w:cs="Arial"/>
          <w:sz w:val="18"/>
          <w:szCs w:val="18"/>
          <w:lang w:val="da-DK" w:eastAsia="en-GB"/>
        </w:rPr>
        <w:tab/>
      </w:r>
      <w:r w:rsidRPr="00B1503F">
        <w:rPr>
          <w:rFonts w:ascii="Myriad Pro" w:eastAsia="Calibri" w:hAnsi="Myriad Pro" w:cs="Arial"/>
          <w:sz w:val="18"/>
          <w:szCs w:val="18"/>
          <w:lang w:val="da-DK" w:eastAsia="en-GB"/>
        </w:rPr>
        <w:tab/>
      </w:r>
      <w:r w:rsidRPr="00B1503F">
        <w:rPr>
          <w:rFonts w:ascii="Myriad Pro" w:eastAsia="Calibri" w:hAnsi="Myriad Pro" w:cs="Arial"/>
          <w:sz w:val="18"/>
          <w:szCs w:val="18"/>
          <w:lang w:val="da-DK" w:eastAsia="en-GB"/>
        </w:rPr>
        <w:tab/>
        <w:t xml:space="preserve">       </w:t>
      </w:r>
      <w:r>
        <w:rPr>
          <w:rFonts w:ascii="Myriad Pro" w:eastAsia="Calibri" w:hAnsi="Myriad Pro" w:cs="Arial"/>
          <w:sz w:val="18"/>
          <w:szCs w:val="18"/>
          <w:lang w:val="da-DK" w:eastAsia="en-GB"/>
        </w:rPr>
        <w:t xml:space="preserve">  </w:t>
      </w:r>
      <w:r w:rsidRPr="00B1503F">
        <w:rPr>
          <w:rFonts w:ascii="Myriad Pro" w:eastAsia="Calibri" w:hAnsi="Myriad Pro" w:cs="Arial"/>
          <w:sz w:val="18"/>
          <w:szCs w:val="18"/>
          <w:lang w:val="da-DK" w:eastAsia="en-GB"/>
        </w:rPr>
        <w:t>Fig. 2</w:t>
      </w:r>
    </w:p>
    <w:p w14:paraId="45813189" w14:textId="77777777" w:rsidR="001A1C57" w:rsidRPr="001A1C57" w:rsidRDefault="001A1C57" w:rsidP="001A1C57">
      <w:pPr>
        <w:pStyle w:val="Default"/>
        <w:rPr>
          <w:lang w:eastAsia="en-US"/>
        </w:rPr>
      </w:pPr>
    </w:p>
    <w:p w14:paraId="614F2D39" w14:textId="77777777" w:rsidR="00AC09AE" w:rsidRDefault="00AC09AE" w:rsidP="00B32A44">
      <w:pPr>
        <w:spacing w:after="204"/>
        <w:ind w:left="-5"/>
        <w:jc w:val="both"/>
        <w:rPr>
          <w:rFonts w:ascii="Myriad Pro" w:hAnsi="Myriad Pro"/>
          <w:sz w:val="24"/>
          <w:szCs w:val="24"/>
          <w:lang w:val="da-DK"/>
        </w:rPr>
      </w:pPr>
    </w:p>
    <w:p w14:paraId="338F3B36" w14:textId="77777777" w:rsidR="002442CF" w:rsidRDefault="002442CF" w:rsidP="00B32A44">
      <w:pPr>
        <w:spacing w:after="204"/>
        <w:ind w:left="-5"/>
        <w:jc w:val="both"/>
        <w:rPr>
          <w:rFonts w:ascii="Myriad Pro" w:hAnsi="Myriad Pro"/>
          <w:sz w:val="24"/>
          <w:szCs w:val="24"/>
          <w:lang w:val="da-DK"/>
        </w:rPr>
      </w:pPr>
    </w:p>
    <w:p w14:paraId="5CA90794" w14:textId="77777777" w:rsidR="00F068D6" w:rsidRPr="00777842" w:rsidRDefault="00F068D6" w:rsidP="00F068D6">
      <w:pPr>
        <w:autoSpaceDE w:val="0"/>
        <w:autoSpaceDN w:val="0"/>
        <w:adjustRightInd w:val="0"/>
        <w:rPr>
          <w:rFonts w:ascii="Myriad Pro" w:eastAsia="Calibri" w:hAnsi="Myriad Pro" w:cs="Calibri"/>
          <w:sz w:val="22"/>
          <w:szCs w:val="22"/>
          <w:lang w:val="da-DK" w:eastAsia="en-GB"/>
        </w:rPr>
      </w:pPr>
      <w:r w:rsidRPr="00777842">
        <w:rPr>
          <w:rFonts w:ascii="Myriad Pro" w:eastAsia="Calibri" w:hAnsi="Myriad Pro" w:cs="Calibri"/>
          <w:sz w:val="22"/>
          <w:szCs w:val="22"/>
          <w:lang w:val="da-DK" w:eastAsia="en-GB"/>
        </w:rPr>
        <w:t>Tilpas evt. banerne direkte mod eksisterende vægge/paneler Fig. 3-6:</w:t>
      </w:r>
    </w:p>
    <w:p w14:paraId="5B94AD6D" w14:textId="77777777" w:rsidR="00F068D6" w:rsidRPr="003D7933" w:rsidRDefault="00F068D6" w:rsidP="00F068D6">
      <w:pPr>
        <w:autoSpaceDE w:val="0"/>
        <w:autoSpaceDN w:val="0"/>
        <w:adjustRightInd w:val="0"/>
        <w:rPr>
          <w:rFonts w:ascii="Calibri" w:eastAsia="Calibri" w:hAnsi="Calibri" w:cs="Calibri"/>
          <w:sz w:val="22"/>
          <w:szCs w:val="22"/>
          <w:lang w:val="da-DK" w:eastAsia="en-GB"/>
        </w:rPr>
      </w:pPr>
    </w:p>
    <w:p w14:paraId="71CE27AE" w14:textId="77777777" w:rsidR="00F068D6" w:rsidRPr="003D7933" w:rsidRDefault="00F068D6" w:rsidP="00F068D6">
      <w:pPr>
        <w:autoSpaceDE w:val="0"/>
        <w:autoSpaceDN w:val="0"/>
        <w:adjustRightInd w:val="0"/>
        <w:rPr>
          <w:rFonts w:ascii="Calibri" w:eastAsia="Calibri" w:hAnsi="Calibri" w:cs="Calibri"/>
          <w:sz w:val="22"/>
          <w:szCs w:val="22"/>
          <w:lang w:val="da-DK" w:eastAsia="en-GB"/>
        </w:rPr>
      </w:pPr>
    </w:p>
    <w:p w14:paraId="0CD52C6F" w14:textId="77777777" w:rsidR="00F068D6" w:rsidRPr="00777842" w:rsidRDefault="00F068D6" w:rsidP="00F068D6">
      <w:pPr>
        <w:autoSpaceDE w:val="0"/>
        <w:autoSpaceDN w:val="0"/>
        <w:adjustRightInd w:val="0"/>
        <w:rPr>
          <w:rFonts w:ascii="Myriad Pro" w:eastAsia="Calibri" w:hAnsi="Myriad Pro"/>
          <w:lang w:val="da-DK"/>
        </w:rPr>
      </w:pPr>
      <w:r w:rsidRPr="00777842">
        <w:rPr>
          <w:rFonts w:ascii="Myriad Pro" w:eastAsia="Calibri" w:hAnsi="Myriad Pro"/>
          <w:noProof/>
          <w:lang w:val="da-DK"/>
        </w:rPr>
        <w:t xml:space="preserve">   </w:t>
      </w:r>
      <w:r w:rsidRPr="00777842">
        <w:rPr>
          <w:rFonts w:ascii="Myriad Pro" w:eastAsia="Calibri" w:hAnsi="Myriad Pro"/>
          <w:noProof/>
        </w:rPr>
        <w:drawing>
          <wp:inline distT="0" distB="0" distL="0" distR="0" wp14:anchorId="3676F159" wp14:editId="0C15B588">
            <wp:extent cx="2460096" cy="1836420"/>
            <wp:effectExtent l="0" t="0" r="0" b="0"/>
            <wp:docPr id="10" name="Picture 10" descr="P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P73#yIS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5719" cy="1848082"/>
                    </a:xfrm>
                    <a:prstGeom prst="rect">
                      <a:avLst/>
                    </a:prstGeom>
                    <a:noFill/>
                    <a:ln>
                      <a:noFill/>
                    </a:ln>
                  </pic:spPr>
                </pic:pic>
              </a:graphicData>
            </a:graphic>
          </wp:inline>
        </w:drawing>
      </w:r>
      <w:r w:rsidRPr="00CD49CC">
        <w:rPr>
          <w:rFonts w:ascii="Myriad Pro" w:eastAsia="Calibri" w:hAnsi="Myriad Pro"/>
          <w:noProof/>
          <w:lang w:val="da-DK"/>
        </w:rPr>
        <w:t xml:space="preserve">    </w:t>
      </w:r>
      <w:r w:rsidRPr="00777842">
        <w:rPr>
          <w:rFonts w:ascii="Myriad Pro" w:eastAsia="Calibri" w:hAnsi="Myriad Pro"/>
          <w:lang w:val="da-DK"/>
        </w:rPr>
        <w:t xml:space="preserve"> </w:t>
      </w:r>
      <w:r w:rsidRPr="00777842">
        <w:rPr>
          <w:rFonts w:ascii="Myriad Pro" w:eastAsia="Calibri" w:hAnsi="Myriad Pro"/>
          <w:noProof/>
        </w:rPr>
        <w:drawing>
          <wp:inline distT="0" distB="0" distL="0" distR="0" wp14:anchorId="37E1DFD9" wp14:editId="6F555F92">
            <wp:extent cx="2462530" cy="1839499"/>
            <wp:effectExtent l="0" t="0" r="0" b="8890"/>
            <wp:docPr id="11" name="Picture 11" descr="P73#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descr="P73#yIS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5803" cy="1849414"/>
                    </a:xfrm>
                    <a:prstGeom prst="rect">
                      <a:avLst/>
                    </a:prstGeom>
                    <a:noFill/>
                    <a:ln>
                      <a:noFill/>
                    </a:ln>
                  </pic:spPr>
                </pic:pic>
              </a:graphicData>
            </a:graphic>
          </wp:inline>
        </w:drawing>
      </w:r>
    </w:p>
    <w:p w14:paraId="6916594A" w14:textId="77777777" w:rsidR="00F068D6" w:rsidRPr="00777842" w:rsidRDefault="00F068D6" w:rsidP="00F068D6">
      <w:pPr>
        <w:autoSpaceDE w:val="0"/>
        <w:autoSpaceDN w:val="0"/>
        <w:adjustRightInd w:val="0"/>
        <w:rPr>
          <w:rFonts w:ascii="Myriad Pro" w:eastAsia="Calibri" w:hAnsi="Myriad Pro"/>
          <w:sz w:val="18"/>
          <w:szCs w:val="18"/>
          <w:lang w:val="da-DK"/>
        </w:rPr>
      </w:pPr>
      <w:r w:rsidRPr="00777842">
        <w:rPr>
          <w:rFonts w:ascii="Myriad Pro" w:eastAsia="Calibri" w:hAnsi="Myriad Pro"/>
          <w:sz w:val="18"/>
          <w:szCs w:val="18"/>
          <w:lang w:val="da-DK"/>
        </w:rPr>
        <w:t xml:space="preserve">   Fig. 3</w:t>
      </w:r>
      <w:r w:rsidRPr="00777842">
        <w:rPr>
          <w:rFonts w:ascii="Myriad Pro" w:eastAsia="Calibri" w:hAnsi="Myriad Pro"/>
          <w:sz w:val="16"/>
          <w:szCs w:val="16"/>
          <w:lang w:val="da-DK"/>
        </w:rPr>
        <w:tab/>
      </w:r>
      <w:r w:rsidRPr="00777842">
        <w:rPr>
          <w:rFonts w:ascii="Myriad Pro" w:eastAsia="Calibri" w:hAnsi="Myriad Pro"/>
          <w:sz w:val="16"/>
          <w:szCs w:val="16"/>
          <w:lang w:val="da-DK"/>
        </w:rPr>
        <w:tab/>
      </w:r>
      <w:r w:rsidRPr="00777842">
        <w:rPr>
          <w:rFonts w:ascii="Myriad Pro" w:eastAsia="Calibri" w:hAnsi="Myriad Pro"/>
          <w:sz w:val="16"/>
          <w:szCs w:val="16"/>
          <w:lang w:val="da-DK"/>
        </w:rPr>
        <w:tab/>
        <w:t xml:space="preserve">        </w:t>
      </w:r>
      <w:r w:rsidRPr="00777842">
        <w:rPr>
          <w:rFonts w:ascii="Myriad Pro" w:eastAsia="Calibri" w:hAnsi="Myriad Pro"/>
          <w:sz w:val="18"/>
          <w:szCs w:val="18"/>
          <w:lang w:val="da-DK"/>
        </w:rPr>
        <w:t>Fig. 4</w:t>
      </w:r>
    </w:p>
    <w:p w14:paraId="196C6A37" w14:textId="77777777" w:rsidR="00F068D6" w:rsidRDefault="00F068D6" w:rsidP="00F068D6">
      <w:pPr>
        <w:autoSpaceDE w:val="0"/>
        <w:autoSpaceDN w:val="0"/>
        <w:adjustRightInd w:val="0"/>
        <w:rPr>
          <w:rFonts w:eastAsia="Calibri"/>
          <w:sz w:val="16"/>
          <w:szCs w:val="16"/>
          <w:lang w:val="da-DK"/>
        </w:rPr>
      </w:pPr>
    </w:p>
    <w:p w14:paraId="6F337CE5" w14:textId="77777777" w:rsidR="00F068D6" w:rsidRDefault="00F068D6" w:rsidP="00F068D6">
      <w:pPr>
        <w:autoSpaceDE w:val="0"/>
        <w:autoSpaceDN w:val="0"/>
        <w:adjustRightInd w:val="0"/>
        <w:rPr>
          <w:rFonts w:eastAsia="Calibri"/>
          <w:sz w:val="16"/>
          <w:szCs w:val="16"/>
          <w:lang w:val="da-DK"/>
        </w:rPr>
      </w:pPr>
    </w:p>
    <w:p w14:paraId="254B50E2" w14:textId="77777777" w:rsidR="00F068D6" w:rsidRDefault="00F068D6" w:rsidP="00F068D6">
      <w:pPr>
        <w:autoSpaceDE w:val="0"/>
        <w:autoSpaceDN w:val="0"/>
        <w:adjustRightInd w:val="0"/>
        <w:rPr>
          <w:rFonts w:eastAsia="Calibri"/>
          <w:sz w:val="16"/>
          <w:szCs w:val="16"/>
          <w:lang w:val="da-DK"/>
        </w:rPr>
      </w:pPr>
    </w:p>
    <w:p w14:paraId="556AB2F6" w14:textId="77777777" w:rsidR="00F068D6" w:rsidRPr="00D41C92" w:rsidRDefault="00F068D6" w:rsidP="00F068D6">
      <w:pPr>
        <w:autoSpaceDE w:val="0"/>
        <w:autoSpaceDN w:val="0"/>
        <w:adjustRightInd w:val="0"/>
        <w:rPr>
          <w:rFonts w:eastAsia="Calibri"/>
          <w:sz w:val="16"/>
          <w:szCs w:val="16"/>
          <w:lang w:val="da-DK"/>
        </w:rPr>
      </w:pPr>
    </w:p>
    <w:p w14:paraId="79605E6E" w14:textId="77777777" w:rsidR="00F068D6" w:rsidRPr="00D41C92" w:rsidRDefault="00F068D6" w:rsidP="00F068D6">
      <w:pPr>
        <w:autoSpaceDE w:val="0"/>
        <w:autoSpaceDN w:val="0"/>
        <w:adjustRightInd w:val="0"/>
        <w:rPr>
          <w:rFonts w:eastAsia="Calibri"/>
          <w:lang w:val="da-DK"/>
        </w:rPr>
      </w:pPr>
      <w:r w:rsidRPr="00CD49CC">
        <w:rPr>
          <w:rFonts w:eastAsia="Calibri"/>
          <w:noProof/>
          <w:lang w:val="da-DK"/>
        </w:rPr>
        <w:t xml:space="preserve">  </w:t>
      </w:r>
      <w:r>
        <w:rPr>
          <w:rFonts w:eastAsia="Calibri"/>
          <w:noProof/>
        </w:rPr>
        <w:drawing>
          <wp:inline distT="0" distB="0" distL="0" distR="0" wp14:anchorId="394058C7" wp14:editId="749AA421">
            <wp:extent cx="2475060" cy="1844040"/>
            <wp:effectExtent l="0" t="0" r="1905" b="3810"/>
            <wp:docPr id="12" name="Picture 12" descr="P7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descr="P79#yIS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85871" cy="1852095"/>
                    </a:xfrm>
                    <a:prstGeom prst="rect">
                      <a:avLst/>
                    </a:prstGeom>
                    <a:noFill/>
                    <a:ln>
                      <a:noFill/>
                    </a:ln>
                  </pic:spPr>
                </pic:pic>
              </a:graphicData>
            </a:graphic>
          </wp:inline>
        </w:drawing>
      </w:r>
      <w:r w:rsidRPr="00CD49CC">
        <w:rPr>
          <w:rFonts w:eastAsia="Calibri"/>
          <w:noProof/>
          <w:lang w:val="da-DK"/>
        </w:rPr>
        <w:t xml:space="preserve">    </w:t>
      </w:r>
      <w:r w:rsidRPr="00D41C92">
        <w:rPr>
          <w:rFonts w:eastAsia="Calibri"/>
          <w:lang w:val="da-DK"/>
        </w:rPr>
        <w:t xml:space="preserve"> </w:t>
      </w:r>
      <w:r>
        <w:rPr>
          <w:rFonts w:eastAsia="Calibri"/>
          <w:noProof/>
        </w:rPr>
        <w:drawing>
          <wp:inline distT="0" distB="0" distL="0" distR="0" wp14:anchorId="6B977E05" wp14:editId="2DCA85B8">
            <wp:extent cx="2446020" cy="1831065"/>
            <wp:effectExtent l="0" t="0" r="0" b="0"/>
            <wp:docPr id="20" name="Picture 20" descr="P7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1" descr="P79#yIS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3087" cy="1843842"/>
                    </a:xfrm>
                    <a:prstGeom prst="rect">
                      <a:avLst/>
                    </a:prstGeom>
                    <a:noFill/>
                    <a:ln>
                      <a:noFill/>
                    </a:ln>
                  </pic:spPr>
                </pic:pic>
              </a:graphicData>
            </a:graphic>
          </wp:inline>
        </w:drawing>
      </w:r>
    </w:p>
    <w:p w14:paraId="0113A4B7" w14:textId="77777777" w:rsidR="00F068D6" w:rsidRPr="00777842" w:rsidRDefault="00F068D6" w:rsidP="00F068D6">
      <w:pPr>
        <w:autoSpaceDE w:val="0"/>
        <w:autoSpaceDN w:val="0"/>
        <w:adjustRightInd w:val="0"/>
        <w:rPr>
          <w:rFonts w:ascii="Myriad Pro" w:eastAsia="Calibri" w:hAnsi="Myriad Pro"/>
          <w:sz w:val="18"/>
          <w:szCs w:val="18"/>
          <w:lang w:val="da-DK"/>
        </w:rPr>
      </w:pPr>
      <w:r w:rsidRPr="00777842">
        <w:rPr>
          <w:rFonts w:ascii="Myriad Pro" w:eastAsia="Calibri" w:hAnsi="Myriad Pro"/>
          <w:sz w:val="18"/>
          <w:szCs w:val="18"/>
          <w:lang w:val="da-DK"/>
        </w:rPr>
        <w:t xml:space="preserve">   Fig. 5</w:t>
      </w:r>
      <w:r w:rsidRPr="00777842">
        <w:rPr>
          <w:rFonts w:ascii="Myriad Pro" w:eastAsia="Calibri" w:hAnsi="Myriad Pro"/>
          <w:sz w:val="18"/>
          <w:szCs w:val="18"/>
          <w:lang w:val="da-DK"/>
        </w:rPr>
        <w:tab/>
      </w:r>
      <w:r w:rsidRPr="00777842">
        <w:rPr>
          <w:rFonts w:ascii="Myriad Pro" w:eastAsia="Calibri" w:hAnsi="Myriad Pro"/>
          <w:sz w:val="18"/>
          <w:szCs w:val="18"/>
          <w:lang w:val="da-DK"/>
        </w:rPr>
        <w:tab/>
      </w:r>
      <w:r w:rsidRPr="00777842">
        <w:rPr>
          <w:rFonts w:ascii="Myriad Pro" w:eastAsia="Calibri" w:hAnsi="Myriad Pro"/>
          <w:sz w:val="18"/>
          <w:szCs w:val="18"/>
          <w:lang w:val="da-DK"/>
        </w:rPr>
        <w:tab/>
        <w:t xml:space="preserve">       Fig. 6</w:t>
      </w:r>
    </w:p>
    <w:p w14:paraId="69A2B29B" w14:textId="77777777" w:rsidR="00F068D6" w:rsidRDefault="00F068D6" w:rsidP="00F068D6">
      <w:pPr>
        <w:rPr>
          <w:rFonts w:ascii="Myriad Pro" w:hAnsi="Myriad Pro"/>
          <w:sz w:val="22"/>
          <w:szCs w:val="22"/>
          <w:lang w:val="da-DK"/>
        </w:rPr>
      </w:pPr>
    </w:p>
    <w:p w14:paraId="21AAD202" w14:textId="77777777" w:rsidR="00F068D6" w:rsidRDefault="00F068D6" w:rsidP="00F068D6">
      <w:pPr>
        <w:rPr>
          <w:rFonts w:ascii="Myriad Pro" w:hAnsi="Myriad Pro"/>
          <w:sz w:val="22"/>
          <w:szCs w:val="22"/>
          <w:lang w:val="da-DK"/>
        </w:rPr>
      </w:pPr>
    </w:p>
    <w:p w14:paraId="314752AC" w14:textId="77777777" w:rsidR="00F068D6" w:rsidRDefault="00F068D6" w:rsidP="00F068D6">
      <w:pPr>
        <w:rPr>
          <w:rFonts w:ascii="Myriad Pro" w:hAnsi="Myriad Pro"/>
          <w:sz w:val="22"/>
          <w:szCs w:val="22"/>
          <w:lang w:val="da-DK"/>
        </w:rPr>
      </w:pPr>
    </w:p>
    <w:p w14:paraId="183B4FF4" w14:textId="77777777" w:rsidR="00F068D6" w:rsidRDefault="00F068D6" w:rsidP="00F068D6">
      <w:pPr>
        <w:rPr>
          <w:rFonts w:ascii="Myriad Pro" w:hAnsi="Myriad Pro"/>
          <w:sz w:val="22"/>
          <w:szCs w:val="22"/>
          <w:lang w:val="da-DK"/>
        </w:rPr>
      </w:pPr>
    </w:p>
    <w:p w14:paraId="5678C084" w14:textId="77777777" w:rsidR="001A1C57" w:rsidRDefault="001A1C57" w:rsidP="00B32A44">
      <w:pPr>
        <w:spacing w:after="204"/>
        <w:ind w:left="-5"/>
        <w:jc w:val="both"/>
        <w:rPr>
          <w:rFonts w:ascii="Myriad Pro" w:hAnsi="Myriad Pro"/>
          <w:sz w:val="24"/>
          <w:szCs w:val="24"/>
          <w:lang w:val="da-DK"/>
        </w:rPr>
      </w:pPr>
    </w:p>
    <w:p w14:paraId="3586C1F8" w14:textId="77777777" w:rsidR="00AC09AE" w:rsidRPr="00B32A44" w:rsidRDefault="00AC09AE" w:rsidP="00B32A44">
      <w:pPr>
        <w:spacing w:after="254" w:line="261" w:lineRule="auto"/>
        <w:jc w:val="both"/>
        <w:rPr>
          <w:rFonts w:ascii="Myriad Pro" w:hAnsi="Myriad Pro"/>
          <w:b/>
          <w:sz w:val="24"/>
          <w:szCs w:val="24"/>
          <w:lang w:val="da-DK"/>
        </w:rPr>
      </w:pPr>
      <w:r w:rsidRPr="00B32A44">
        <w:rPr>
          <w:rFonts w:ascii="Myriad Pro" w:hAnsi="Myriad Pro"/>
          <w:b/>
          <w:sz w:val="24"/>
          <w:szCs w:val="24"/>
          <w:lang w:val="da-DK"/>
        </w:rPr>
        <w:lastRenderedPageBreak/>
        <w:t>Lægning med sokkel (f.eks. i vådrum)</w:t>
      </w:r>
    </w:p>
    <w:p w14:paraId="0DCC0DE8" w14:textId="77777777" w:rsidR="00AC09AE" w:rsidRPr="00B32A44" w:rsidRDefault="00AC09AE" w:rsidP="00B32A44">
      <w:pPr>
        <w:spacing w:after="3" w:line="261" w:lineRule="auto"/>
        <w:jc w:val="both"/>
        <w:rPr>
          <w:rFonts w:ascii="Myriad Pro" w:hAnsi="Myriad Pro"/>
          <w:sz w:val="22"/>
          <w:szCs w:val="22"/>
          <w:lang w:val="da-DK"/>
        </w:rPr>
      </w:pPr>
      <w:r w:rsidRPr="00B32A44">
        <w:rPr>
          <w:rFonts w:ascii="Myriad Pro" w:hAnsi="Myriad Pro"/>
          <w:sz w:val="22"/>
          <w:szCs w:val="22"/>
          <w:lang w:val="da-DK"/>
        </w:rPr>
        <w:t xml:space="preserve">1.  Markér sokkelkantens højde på væggen med en blyant og lineal. Skær banerne til og læg dem ud. Påfør derefter lim på væggen op til den tidligere tegnede </w:t>
      </w:r>
      <w:proofErr w:type="spellStart"/>
      <w:r w:rsidRPr="00B32A44">
        <w:rPr>
          <w:rFonts w:ascii="Myriad Pro" w:hAnsi="Myriad Pro"/>
          <w:sz w:val="22"/>
          <w:szCs w:val="22"/>
          <w:lang w:val="da-DK"/>
        </w:rPr>
        <w:t>kantlinie</w:t>
      </w:r>
      <w:proofErr w:type="spellEnd"/>
      <w:r w:rsidRPr="00B32A44">
        <w:rPr>
          <w:rFonts w:ascii="Myriad Pro" w:hAnsi="Myriad Pro"/>
          <w:sz w:val="22"/>
          <w:szCs w:val="22"/>
          <w:lang w:val="da-DK"/>
        </w:rPr>
        <w:t>. Brug en tandspartel eller pensel, der er lige så bred som den optrukne sokkel. Påfør lim på gulvet.</w:t>
      </w:r>
    </w:p>
    <w:p w14:paraId="683E2358" w14:textId="77777777" w:rsidR="00AC09AE" w:rsidRPr="00B32A44" w:rsidRDefault="00AC09AE" w:rsidP="00B32A44">
      <w:pPr>
        <w:spacing w:after="3" w:line="261" w:lineRule="auto"/>
        <w:jc w:val="both"/>
        <w:rPr>
          <w:rFonts w:ascii="Myriad Pro" w:hAnsi="Myriad Pro"/>
          <w:sz w:val="22"/>
          <w:szCs w:val="22"/>
          <w:lang w:val="da-DK"/>
        </w:rPr>
      </w:pPr>
    </w:p>
    <w:p w14:paraId="32DECB4D" w14:textId="77777777" w:rsidR="00AC09AE" w:rsidRPr="00B32A44" w:rsidRDefault="00AC09AE" w:rsidP="00B32A44">
      <w:pPr>
        <w:spacing w:after="3" w:line="261" w:lineRule="auto"/>
        <w:jc w:val="both"/>
        <w:rPr>
          <w:rFonts w:ascii="Myriad Pro" w:hAnsi="Myriad Pro"/>
          <w:sz w:val="22"/>
          <w:szCs w:val="22"/>
          <w:lang w:val="da-DK"/>
        </w:rPr>
      </w:pPr>
      <w:r w:rsidRPr="00B32A44">
        <w:rPr>
          <w:rFonts w:ascii="Myriad Pro" w:hAnsi="Myriad Pro"/>
          <w:sz w:val="22"/>
          <w:szCs w:val="22"/>
          <w:lang w:val="da-DK"/>
        </w:rPr>
        <w:t>2. Gnid belægningen, så al luft presses ud, og så limen dækker belægningen.</w:t>
      </w:r>
    </w:p>
    <w:p w14:paraId="282A04C4" w14:textId="77777777" w:rsidR="00431BA6" w:rsidRPr="00B32A44" w:rsidRDefault="00431BA6" w:rsidP="00B32A44">
      <w:pPr>
        <w:spacing w:after="3" w:line="261" w:lineRule="auto"/>
        <w:jc w:val="both"/>
        <w:rPr>
          <w:rFonts w:ascii="Myriad Pro" w:hAnsi="Myriad Pro"/>
          <w:sz w:val="22"/>
          <w:szCs w:val="22"/>
          <w:lang w:val="da-DK"/>
        </w:rPr>
      </w:pPr>
    </w:p>
    <w:p w14:paraId="6F05AB17" w14:textId="77777777" w:rsidR="00431BA6" w:rsidRPr="00B32A44" w:rsidRDefault="00431BA6" w:rsidP="00B32A44">
      <w:pPr>
        <w:spacing w:after="3" w:line="261" w:lineRule="auto"/>
        <w:jc w:val="both"/>
        <w:rPr>
          <w:rFonts w:ascii="Myriad Pro" w:hAnsi="Myriad Pro"/>
          <w:sz w:val="22"/>
          <w:szCs w:val="22"/>
          <w:lang w:val="da-DK"/>
        </w:rPr>
      </w:pPr>
      <w:r w:rsidRPr="00B32A44">
        <w:rPr>
          <w:rFonts w:ascii="Myriad Pro" w:hAnsi="Myriad Pro"/>
          <w:noProof/>
          <w:sz w:val="22"/>
          <w:szCs w:val="22"/>
          <w:lang w:val="da-DK" w:eastAsia="da-DK"/>
        </w:rPr>
        <w:drawing>
          <wp:inline distT="0" distB="0" distL="0" distR="0" wp14:anchorId="26907499" wp14:editId="0ED5C8E2">
            <wp:extent cx="2610480" cy="1956000"/>
            <wp:effectExtent l="0" t="0" r="0" b="0"/>
            <wp:docPr id="148" name="Picture 148" descr="P94#yIS1"/>
            <wp:cNvGraphicFramePr/>
            <a:graphic xmlns:a="http://schemas.openxmlformats.org/drawingml/2006/main">
              <a:graphicData uri="http://schemas.openxmlformats.org/drawingml/2006/picture">
                <pic:pic xmlns:pic="http://schemas.openxmlformats.org/drawingml/2006/picture">
                  <pic:nvPicPr>
                    <pic:cNvPr id="148" name="Picture 148" descr="P94#yIS1"/>
                    <pic:cNvPicPr/>
                  </pic:nvPicPr>
                  <pic:blipFill>
                    <a:blip r:embed="rId22"/>
                    <a:stretch>
                      <a:fillRect/>
                    </a:stretch>
                  </pic:blipFill>
                  <pic:spPr>
                    <a:xfrm>
                      <a:off x="0" y="0"/>
                      <a:ext cx="2610480" cy="1956000"/>
                    </a:xfrm>
                    <a:prstGeom prst="rect">
                      <a:avLst/>
                    </a:prstGeom>
                  </pic:spPr>
                </pic:pic>
              </a:graphicData>
            </a:graphic>
          </wp:inline>
        </w:drawing>
      </w:r>
    </w:p>
    <w:p w14:paraId="47819408" w14:textId="77777777" w:rsidR="00431BA6" w:rsidRPr="00B32A44" w:rsidRDefault="00431BA6" w:rsidP="00B32A44">
      <w:pPr>
        <w:spacing w:after="3" w:line="261" w:lineRule="auto"/>
        <w:jc w:val="both"/>
        <w:rPr>
          <w:rFonts w:ascii="Myriad Pro" w:hAnsi="Myriad Pro"/>
          <w:sz w:val="22"/>
          <w:szCs w:val="22"/>
          <w:lang w:val="da-DK"/>
        </w:rPr>
      </w:pPr>
    </w:p>
    <w:p w14:paraId="5118C85A" w14:textId="77777777" w:rsidR="00431BA6" w:rsidRPr="00B32A44" w:rsidRDefault="00431BA6" w:rsidP="00B32A44">
      <w:pPr>
        <w:spacing w:after="3" w:line="261" w:lineRule="auto"/>
        <w:jc w:val="both"/>
        <w:rPr>
          <w:rFonts w:ascii="Myriad Pro" w:hAnsi="Myriad Pro"/>
          <w:sz w:val="22"/>
          <w:szCs w:val="22"/>
          <w:lang w:val="da-DK"/>
        </w:rPr>
      </w:pPr>
      <w:r w:rsidRPr="00B32A44">
        <w:rPr>
          <w:rFonts w:ascii="Myriad Pro" w:hAnsi="Myriad Pro"/>
          <w:sz w:val="22"/>
          <w:szCs w:val="22"/>
          <w:lang w:val="da-DK"/>
        </w:rPr>
        <w:t>3. Fold banen, så der dannes en jævn radius mellem gulvet og væggen. Varm gulvbelægningen. Tryk belægningen godt ned mod kanten.</w:t>
      </w:r>
    </w:p>
    <w:p w14:paraId="3ECB0F8B" w14:textId="77777777" w:rsidR="00431BA6" w:rsidRPr="00B32A44" w:rsidRDefault="00431BA6" w:rsidP="00B32A44">
      <w:pPr>
        <w:spacing w:after="3" w:line="261" w:lineRule="auto"/>
        <w:jc w:val="both"/>
        <w:rPr>
          <w:rFonts w:ascii="Myriad Pro" w:hAnsi="Myriad Pro"/>
          <w:sz w:val="22"/>
          <w:szCs w:val="22"/>
          <w:lang w:val="da-DK"/>
        </w:rPr>
      </w:pPr>
    </w:p>
    <w:p w14:paraId="0F202216" w14:textId="77777777" w:rsidR="00431BA6" w:rsidRPr="00B32A44" w:rsidRDefault="00431BA6" w:rsidP="00B32A44">
      <w:pPr>
        <w:spacing w:after="3" w:line="261" w:lineRule="auto"/>
        <w:jc w:val="both"/>
        <w:rPr>
          <w:rFonts w:ascii="Myriad Pro" w:hAnsi="Myriad Pro"/>
          <w:sz w:val="22"/>
          <w:szCs w:val="22"/>
          <w:lang w:val="da-DK"/>
        </w:rPr>
      </w:pPr>
      <w:r w:rsidRPr="00B32A44">
        <w:rPr>
          <w:rFonts w:ascii="Myriad Pro" w:hAnsi="Myriad Pro"/>
          <w:noProof/>
          <w:sz w:val="22"/>
          <w:szCs w:val="22"/>
          <w:lang w:val="da-DK" w:eastAsia="da-DK"/>
        </w:rPr>
        <w:drawing>
          <wp:inline distT="0" distB="0" distL="0" distR="0" wp14:anchorId="3A883B87" wp14:editId="17607114">
            <wp:extent cx="2480661" cy="1944716"/>
            <wp:effectExtent l="0" t="0" r="0" b="0"/>
            <wp:docPr id="150" name="Picture 150" descr="P98#yIS1"/>
            <wp:cNvGraphicFramePr/>
            <a:graphic xmlns:a="http://schemas.openxmlformats.org/drawingml/2006/main">
              <a:graphicData uri="http://schemas.openxmlformats.org/drawingml/2006/picture">
                <pic:pic xmlns:pic="http://schemas.openxmlformats.org/drawingml/2006/picture">
                  <pic:nvPicPr>
                    <pic:cNvPr id="150" name="Picture 150" descr="P98#yIS1"/>
                    <pic:cNvPicPr/>
                  </pic:nvPicPr>
                  <pic:blipFill>
                    <a:blip r:embed="rId23"/>
                    <a:stretch>
                      <a:fillRect/>
                    </a:stretch>
                  </pic:blipFill>
                  <pic:spPr>
                    <a:xfrm>
                      <a:off x="0" y="0"/>
                      <a:ext cx="2480661" cy="1944716"/>
                    </a:xfrm>
                    <a:prstGeom prst="rect">
                      <a:avLst/>
                    </a:prstGeom>
                  </pic:spPr>
                </pic:pic>
              </a:graphicData>
            </a:graphic>
          </wp:inline>
        </w:drawing>
      </w:r>
    </w:p>
    <w:p w14:paraId="5EC8709F" w14:textId="77777777" w:rsidR="00431BA6" w:rsidRPr="00B32A44" w:rsidRDefault="00431BA6" w:rsidP="00B32A44">
      <w:pPr>
        <w:ind w:left="-5"/>
        <w:jc w:val="both"/>
        <w:rPr>
          <w:rFonts w:ascii="Myriad Pro" w:hAnsi="Myriad Pro"/>
          <w:sz w:val="22"/>
          <w:szCs w:val="22"/>
          <w:lang w:val="da-DK"/>
        </w:rPr>
      </w:pPr>
    </w:p>
    <w:p w14:paraId="4A955A4E" w14:textId="77777777" w:rsidR="00431BA6" w:rsidRPr="00B32A44" w:rsidRDefault="00431BA6" w:rsidP="00B32A44">
      <w:pPr>
        <w:ind w:left="-5"/>
        <w:jc w:val="both"/>
        <w:rPr>
          <w:rFonts w:ascii="Myriad Pro" w:hAnsi="Myriad Pro"/>
          <w:sz w:val="22"/>
          <w:szCs w:val="22"/>
          <w:lang w:val="da-DK"/>
        </w:rPr>
      </w:pPr>
    </w:p>
    <w:p w14:paraId="5EB6344E" w14:textId="77777777" w:rsidR="00431BA6" w:rsidRPr="00B32A44" w:rsidRDefault="00431BA6" w:rsidP="00B32A44">
      <w:pPr>
        <w:spacing w:after="3" w:line="261" w:lineRule="auto"/>
        <w:jc w:val="both"/>
        <w:rPr>
          <w:rFonts w:ascii="Myriad Pro" w:hAnsi="Myriad Pro"/>
          <w:sz w:val="22"/>
          <w:szCs w:val="22"/>
          <w:lang w:val="da-DK"/>
        </w:rPr>
      </w:pPr>
      <w:r w:rsidRPr="00B32A44">
        <w:rPr>
          <w:rFonts w:ascii="Myriad Pro" w:hAnsi="Myriad Pro"/>
          <w:sz w:val="22"/>
          <w:szCs w:val="22"/>
          <w:lang w:val="da-DK"/>
        </w:rPr>
        <w:t>4. Indvendige hjørner: Form overskudsmaterialet som vist på billedet og lav et snit midt i overskudsmaterialet</w:t>
      </w:r>
    </w:p>
    <w:p w14:paraId="0F01899A" w14:textId="77777777" w:rsidR="00431BA6" w:rsidRDefault="00431BA6" w:rsidP="00B32A44">
      <w:pPr>
        <w:ind w:left="-5"/>
        <w:jc w:val="both"/>
        <w:rPr>
          <w:rFonts w:ascii="Myriad Pro" w:hAnsi="Myriad Pro"/>
          <w:sz w:val="22"/>
          <w:szCs w:val="22"/>
          <w:lang w:val="da-DK"/>
        </w:rPr>
      </w:pPr>
    </w:p>
    <w:p w14:paraId="3A5195DE" w14:textId="77777777" w:rsidR="005C6F96" w:rsidRPr="00B32A44" w:rsidRDefault="005C6F96" w:rsidP="00B32A44">
      <w:pPr>
        <w:ind w:left="-5"/>
        <w:jc w:val="both"/>
        <w:rPr>
          <w:rFonts w:ascii="Myriad Pro" w:hAnsi="Myriad Pro"/>
          <w:sz w:val="22"/>
          <w:szCs w:val="22"/>
          <w:lang w:val="da-DK"/>
        </w:rPr>
      </w:pPr>
    </w:p>
    <w:p w14:paraId="490896B0" w14:textId="77777777" w:rsidR="00431BA6" w:rsidRPr="00B32A44" w:rsidRDefault="00431BA6" w:rsidP="00B32A44">
      <w:pPr>
        <w:spacing w:after="3" w:line="261" w:lineRule="auto"/>
        <w:jc w:val="both"/>
        <w:rPr>
          <w:rFonts w:ascii="Myriad Pro" w:hAnsi="Myriad Pro"/>
          <w:sz w:val="22"/>
          <w:szCs w:val="22"/>
          <w:lang w:val="da-DK"/>
        </w:rPr>
      </w:pPr>
    </w:p>
    <w:p w14:paraId="6989AB30" w14:textId="77777777" w:rsidR="00AC09AE" w:rsidRPr="00B32A44" w:rsidRDefault="00431BA6" w:rsidP="00B32A44">
      <w:pPr>
        <w:spacing w:after="254" w:line="261" w:lineRule="auto"/>
        <w:jc w:val="both"/>
        <w:rPr>
          <w:rFonts w:ascii="Myriad Pro" w:hAnsi="Myriad Pro"/>
          <w:sz w:val="22"/>
          <w:szCs w:val="22"/>
          <w:lang w:val="da-DK"/>
        </w:rPr>
      </w:pPr>
      <w:r w:rsidRPr="00B32A44">
        <w:rPr>
          <w:rFonts w:ascii="Myriad Pro" w:hAnsi="Myriad Pro"/>
          <w:noProof/>
          <w:sz w:val="22"/>
          <w:szCs w:val="22"/>
          <w:lang w:val="da-DK" w:eastAsia="da-DK"/>
        </w:rPr>
        <w:lastRenderedPageBreak/>
        <w:drawing>
          <wp:inline distT="0" distB="0" distL="0" distR="0" wp14:anchorId="69DEC73B" wp14:editId="228E20C4">
            <wp:extent cx="1889760" cy="1621536"/>
            <wp:effectExtent l="0" t="0" r="0" b="0"/>
            <wp:docPr id="2565" name="Picture 2565" descr="P104#yIS1"/>
            <wp:cNvGraphicFramePr/>
            <a:graphic xmlns:a="http://schemas.openxmlformats.org/drawingml/2006/main">
              <a:graphicData uri="http://schemas.openxmlformats.org/drawingml/2006/picture">
                <pic:pic xmlns:pic="http://schemas.openxmlformats.org/drawingml/2006/picture">
                  <pic:nvPicPr>
                    <pic:cNvPr id="2565" name="Picture 2565" descr="P104#yIS1"/>
                    <pic:cNvPicPr/>
                  </pic:nvPicPr>
                  <pic:blipFill>
                    <a:blip r:embed="rId24"/>
                    <a:stretch>
                      <a:fillRect/>
                    </a:stretch>
                  </pic:blipFill>
                  <pic:spPr>
                    <a:xfrm>
                      <a:off x="0" y="0"/>
                      <a:ext cx="1889760" cy="1621536"/>
                    </a:xfrm>
                    <a:prstGeom prst="rect">
                      <a:avLst/>
                    </a:prstGeom>
                  </pic:spPr>
                </pic:pic>
              </a:graphicData>
            </a:graphic>
          </wp:inline>
        </w:drawing>
      </w:r>
    </w:p>
    <w:p w14:paraId="617934B1" w14:textId="77777777" w:rsidR="00431BA6" w:rsidRPr="00B32A44" w:rsidRDefault="00431BA6" w:rsidP="00B32A44">
      <w:pPr>
        <w:ind w:left="-5"/>
        <w:jc w:val="both"/>
        <w:rPr>
          <w:rFonts w:ascii="Myriad Pro" w:hAnsi="Myriad Pro"/>
          <w:sz w:val="22"/>
          <w:szCs w:val="22"/>
        </w:rPr>
      </w:pPr>
    </w:p>
    <w:p w14:paraId="01E7457E" w14:textId="77777777" w:rsidR="00431BA6" w:rsidRPr="00B32A44" w:rsidRDefault="00431BA6" w:rsidP="00B32A44">
      <w:pPr>
        <w:spacing w:after="254" w:line="261" w:lineRule="auto"/>
        <w:jc w:val="both"/>
        <w:rPr>
          <w:rFonts w:ascii="Myriad Pro" w:hAnsi="Myriad Pro"/>
          <w:sz w:val="22"/>
          <w:szCs w:val="22"/>
          <w:lang w:val="da-DK"/>
        </w:rPr>
      </w:pPr>
      <w:r w:rsidRPr="00B32A44">
        <w:rPr>
          <w:rFonts w:ascii="Myriad Pro" w:hAnsi="Myriad Pro"/>
          <w:sz w:val="22"/>
          <w:szCs w:val="22"/>
          <w:lang w:val="da-DK"/>
        </w:rPr>
        <w:t>5. Tryk banen ned i hjørnet. Samlingen skal udføres i en vinkel på 45° mod gulvet. Skær overskudsmaterialet væk langs den underliggende kant. Lav spor i fugen inden svejsning.</w:t>
      </w:r>
    </w:p>
    <w:p w14:paraId="2061A86D" w14:textId="77777777" w:rsidR="00431BA6" w:rsidRPr="00B32A44" w:rsidRDefault="00431BA6" w:rsidP="00B32A44">
      <w:pPr>
        <w:spacing w:after="254" w:line="261" w:lineRule="auto"/>
        <w:jc w:val="both"/>
        <w:rPr>
          <w:rFonts w:ascii="Myriad Pro" w:hAnsi="Myriad Pro"/>
          <w:sz w:val="22"/>
          <w:szCs w:val="22"/>
          <w:lang w:val="da-DK"/>
        </w:rPr>
      </w:pPr>
    </w:p>
    <w:p w14:paraId="5D87132C" w14:textId="77777777" w:rsidR="00431BA6" w:rsidRPr="00B32A44" w:rsidRDefault="00431BA6" w:rsidP="00B32A44">
      <w:pPr>
        <w:spacing w:after="254" w:line="261" w:lineRule="auto"/>
        <w:jc w:val="both"/>
        <w:rPr>
          <w:rFonts w:ascii="Myriad Pro" w:hAnsi="Myriad Pro"/>
          <w:sz w:val="22"/>
          <w:szCs w:val="22"/>
          <w:lang w:val="da-DK"/>
        </w:rPr>
      </w:pPr>
      <w:r w:rsidRPr="00B32A44">
        <w:rPr>
          <w:rFonts w:ascii="Myriad Pro" w:hAnsi="Myriad Pro"/>
          <w:noProof/>
          <w:sz w:val="22"/>
          <w:szCs w:val="22"/>
          <w:lang w:val="da-DK" w:eastAsia="da-DK"/>
        </w:rPr>
        <w:drawing>
          <wp:inline distT="0" distB="0" distL="0" distR="0" wp14:anchorId="418BBC1F" wp14:editId="28BCBE97">
            <wp:extent cx="2007252" cy="1628400"/>
            <wp:effectExtent l="0" t="0" r="0" b="0"/>
            <wp:docPr id="172" name="Picture 172" descr="P108#yIS1"/>
            <wp:cNvGraphicFramePr/>
            <a:graphic xmlns:a="http://schemas.openxmlformats.org/drawingml/2006/main">
              <a:graphicData uri="http://schemas.openxmlformats.org/drawingml/2006/picture">
                <pic:pic xmlns:pic="http://schemas.openxmlformats.org/drawingml/2006/picture">
                  <pic:nvPicPr>
                    <pic:cNvPr id="172" name="Picture 172" descr="P108#yIS1"/>
                    <pic:cNvPicPr/>
                  </pic:nvPicPr>
                  <pic:blipFill>
                    <a:blip r:embed="rId25"/>
                    <a:stretch>
                      <a:fillRect/>
                    </a:stretch>
                  </pic:blipFill>
                  <pic:spPr>
                    <a:xfrm>
                      <a:off x="0" y="0"/>
                      <a:ext cx="2007252" cy="1628400"/>
                    </a:xfrm>
                    <a:prstGeom prst="rect">
                      <a:avLst/>
                    </a:prstGeom>
                  </pic:spPr>
                </pic:pic>
              </a:graphicData>
            </a:graphic>
          </wp:inline>
        </w:drawing>
      </w:r>
    </w:p>
    <w:p w14:paraId="21F76AF5" w14:textId="77777777" w:rsidR="00431BA6" w:rsidRPr="00B32A44" w:rsidRDefault="00431BA6" w:rsidP="00B32A44">
      <w:pPr>
        <w:spacing w:after="254" w:line="261" w:lineRule="auto"/>
        <w:jc w:val="both"/>
        <w:rPr>
          <w:rFonts w:ascii="Myriad Pro" w:hAnsi="Myriad Pro"/>
          <w:sz w:val="22"/>
          <w:szCs w:val="22"/>
          <w:lang w:val="da-DK"/>
        </w:rPr>
      </w:pPr>
    </w:p>
    <w:p w14:paraId="2BCF0907" w14:textId="77777777" w:rsidR="00431BA6" w:rsidRPr="00B32A44" w:rsidRDefault="00431BA6" w:rsidP="00B32A44">
      <w:pPr>
        <w:spacing w:after="3" w:line="261" w:lineRule="auto"/>
        <w:jc w:val="both"/>
        <w:rPr>
          <w:rFonts w:ascii="Myriad Pro" w:hAnsi="Myriad Pro"/>
          <w:sz w:val="22"/>
          <w:szCs w:val="22"/>
          <w:lang w:val="da-DK"/>
        </w:rPr>
      </w:pPr>
      <w:r w:rsidRPr="00B32A44">
        <w:rPr>
          <w:rFonts w:ascii="Myriad Pro" w:hAnsi="Myriad Pro"/>
          <w:sz w:val="22"/>
          <w:szCs w:val="22"/>
          <w:lang w:val="da-DK"/>
        </w:rPr>
        <w:t>6. Svejs fugen sammen. Når svejsetråden er kølet af, skæres den ren med en halvmåne kniv.</w:t>
      </w:r>
    </w:p>
    <w:p w14:paraId="409A2B15" w14:textId="77777777" w:rsidR="00431BA6" w:rsidRPr="00B32A44" w:rsidRDefault="00431BA6" w:rsidP="00B32A44">
      <w:pPr>
        <w:spacing w:after="254" w:line="261" w:lineRule="auto"/>
        <w:jc w:val="both"/>
        <w:rPr>
          <w:rFonts w:ascii="Myriad Pro" w:hAnsi="Myriad Pro"/>
          <w:sz w:val="22"/>
          <w:szCs w:val="22"/>
          <w:lang w:val="da-DK"/>
        </w:rPr>
      </w:pPr>
    </w:p>
    <w:p w14:paraId="7573A0CA" w14:textId="77777777" w:rsidR="00431BA6" w:rsidRPr="00B32A44" w:rsidRDefault="00431BA6" w:rsidP="00B32A44">
      <w:pPr>
        <w:spacing w:after="254" w:line="261" w:lineRule="auto"/>
        <w:jc w:val="both"/>
        <w:rPr>
          <w:rFonts w:ascii="Myriad Pro" w:hAnsi="Myriad Pro"/>
          <w:sz w:val="22"/>
          <w:szCs w:val="22"/>
          <w:lang w:val="da-DK"/>
        </w:rPr>
      </w:pPr>
      <w:r w:rsidRPr="00B32A44">
        <w:rPr>
          <w:rFonts w:ascii="Myriad Pro" w:hAnsi="Myriad Pro"/>
          <w:noProof/>
          <w:sz w:val="22"/>
          <w:szCs w:val="22"/>
          <w:lang w:val="da-DK" w:eastAsia="da-DK"/>
        </w:rPr>
        <w:drawing>
          <wp:inline distT="0" distB="0" distL="0" distR="0" wp14:anchorId="6BE86BB6" wp14:editId="4E79228C">
            <wp:extent cx="2270760" cy="1764792"/>
            <wp:effectExtent l="0" t="0" r="0" b="0"/>
            <wp:docPr id="2566" name="Picture 2566" descr="P112#yIS1"/>
            <wp:cNvGraphicFramePr/>
            <a:graphic xmlns:a="http://schemas.openxmlformats.org/drawingml/2006/main">
              <a:graphicData uri="http://schemas.openxmlformats.org/drawingml/2006/picture">
                <pic:pic xmlns:pic="http://schemas.openxmlformats.org/drawingml/2006/picture">
                  <pic:nvPicPr>
                    <pic:cNvPr id="2566" name="Picture 2566" descr="P112#yIS1"/>
                    <pic:cNvPicPr/>
                  </pic:nvPicPr>
                  <pic:blipFill>
                    <a:blip r:embed="rId26"/>
                    <a:stretch>
                      <a:fillRect/>
                    </a:stretch>
                  </pic:blipFill>
                  <pic:spPr>
                    <a:xfrm>
                      <a:off x="0" y="0"/>
                      <a:ext cx="2270760" cy="1764792"/>
                    </a:xfrm>
                    <a:prstGeom prst="rect">
                      <a:avLst/>
                    </a:prstGeom>
                  </pic:spPr>
                </pic:pic>
              </a:graphicData>
            </a:graphic>
          </wp:inline>
        </w:drawing>
      </w:r>
    </w:p>
    <w:p w14:paraId="6FEC4F41" w14:textId="77777777" w:rsidR="00431BA6" w:rsidRPr="00B32A44" w:rsidRDefault="00431BA6" w:rsidP="00B32A44">
      <w:pPr>
        <w:spacing w:after="3" w:line="261" w:lineRule="auto"/>
        <w:jc w:val="both"/>
        <w:rPr>
          <w:rFonts w:ascii="Myriad Pro" w:hAnsi="Myriad Pro"/>
          <w:sz w:val="22"/>
          <w:szCs w:val="22"/>
          <w:lang w:val="da-DK"/>
        </w:rPr>
      </w:pPr>
      <w:r w:rsidRPr="00B32A44">
        <w:rPr>
          <w:rFonts w:ascii="Myriad Pro" w:hAnsi="Myriad Pro"/>
          <w:sz w:val="22"/>
          <w:szCs w:val="22"/>
          <w:lang w:val="da-DK"/>
        </w:rPr>
        <w:t xml:space="preserve">7. Udvendige hjørner: Fold belægningen mod hjørnet og lav et snit ca. 5 mm fra gulvet. </w:t>
      </w:r>
      <w:proofErr w:type="spellStart"/>
      <w:r w:rsidRPr="00B32A44">
        <w:rPr>
          <w:rFonts w:ascii="Myriad Pro" w:hAnsi="Myriad Pro"/>
          <w:sz w:val="22"/>
          <w:szCs w:val="22"/>
          <w:lang w:val="da-DK"/>
        </w:rPr>
        <w:t>Hjælpelinierne</w:t>
      </w:r>
      <w:proofErr w:type="spellEnd"/>
      <w:r w:rsidRPr="00B32A44">
        <w:rPr>
          <w:rFonts w:ascii="Myriad Pro" w:hAnsi="Myriad Pro"/>
          <w:sz w:val="22"/>
          <w:szCs w:val="22"/>
          <w:lang w:val="da-DK"/>
        </w:rPr>
        <w:t xml:space="preserve"> på billedet viser hjørnet “overført” til belægningen og snittets placering i en vinkel på ca. 45°. På denne måde </w:t>
      </w:r>
    </w:p>
    <w:p w14:paraId="57A963C7" w14:textId="77777777" w:rsidR="00431BA6" w:rsidRPr="00B32A44" w:rsidRDefault="00431BA6" w:rsidP="00B32A44">
      <w:pPr>
        <w:ind w:left="-5"/>
        <w:jc w:val="both"/>
        <w:rPr>
          <w:rFonts w:ascii="Myriad Pro" w:hAnsi="Myriad Pro"/>
          <w:sz w:val="22"/>
          <w:szCs w:val="22"/>
          <w:lang w:val="da-DK"/>
        </w:rPr>
      </w:pPr>
      <w:r w:rsidRPr="00B32A44">
        <w:rPr>
          <w:rFonts w:ascii="Myriad Pro" w:hAnsi="Myriad Pro"/>
          <w:sz w:val="22"/>
          <w:szCs w:val="22"/>
          <w:lang w:val="da-DK"/>
        </w:rPr>
        <w:t>fordeles materialet ensartet på begge sider af hjørnet.</w:t>
      </w:r>
    </w:p>
    <w:p w14:paraId="1865AA2E" w14:textId="77777777" w:rsidR="00431BA6" w:rsidRPr="00B32A44" w:rsidRDefault="00431BA6" w:rsidP="00B32A44">
      <w:pPr>
        <w:spacing w:after="254" w:line="261" w:lineRule="auto"/>
        <w:jc w:val="both"/>
        <w:rPr>
          <w:rFonts w:ascii="Myriad Pro" w:hAnsi="Myriad Pro"/>
          <w:sz w:val="22"/>
          <w:szCs w:val="22"/>
          <w:lang w:val="da-DK"/>
        </w:rPr>
      </w:pPr>
    </w:p>
    <w:p w14:paraId="0F3E54DF" w14:textId="77777777" w:rsidR="00431BA6" w:rsidRPr="00B32A44" w:rsidRDefault="00431BA6" w:rsidP="00B32A44">
      <w:pPr>
        <w:spacing w:after="254" w:line="261" w:lineRule="auto"/>
        <w:jc w:val="both"/>
        <w:rPr>
          <w:rFonts w:ascii="Myriad Pro" w:hAnsi="Myriad Pro"/>
          <w:sz w:val="22"/>
          <w:szCs w:val="22"/>
          <w:lang w:val="da-DK"/>
        </w:rPr>
      </w:pPr>
      <w:r w:rsidRPr="00B32A44">
        <w:rPr>
          <w:rFonts w:ascii="Myriad Pro" w:hAnsi="Myriad Pro"/>
          <w:noProof/>
          <w:sz w:val="22"/>
          <w:szCs w:val="22"/>
          <w:lang w:val="da-DK" w:eastAsia="da-DK"/>
        </w:rPr>
        <w:lastRenderedPageBreak/>
        <w:drawing>
          <wp:inline distT="0" distB="0" distL="0" distR="0" wp14:anchorId="182F3166" wp14:editId="6586D60B">
            <wp:extent cx="1755571" cy="1830892"/>
            <wp:effectExtent l="0" t="0" r="0" b="0"/>
            <wp:docPr id="180" name="Picture 180" descr="P116#yIS1"/>
            <wp:cNvGraphicFramePr/>
            <a:graphic xmlns:a="http://schemas.openxmlformats.org/drawingml/2006/main">
              <a:graphicData uri="http://schemas.openxmlformats.org/drawingml/2006/picture">
                <pic:pic xmlns:pic="http://schemas.openxmlformats.org/drawingml/2006/picture">
                  <pic:nvPicPr>
                    <pic:cNvPr id="180" name="Picture 180" descr="P116#yIS1"/>
                    <pic:cNvPicPr/>
                  </pic:nvPicPr>
                  <pic:blipFill>
                    <a:blip r:embed="rId27"/>
                    <a:stretch>
                      <a:fillRect/>
                    </a:stretch>
                  </pic:blipFill>
                  <pic:spPr>
                    <a:xfrm>
                      <a:off x="0" y="0"/>
                      <a:ext cx="1755571" cy="1830892"/>
                    </a:xfrm>
                    <a:prstGeom prst="rect">
                      <a:avLst/>
                    </a:prstGeom>
                  </pic:spPr>
                </pic:pic>
              </a:graphicData>
            </a:graphic>
          </wp:inline>
        </w:drawing>
      </w:r>
    </w:p>
    <w:p w14:paraId="654A9E4A" w14:textId="77777777" w:rsidR="00431BA6" w:rsidRPr="00B32A44" w:rsidRDefault="00431BA6" w:rsidP="00B32A44">
      <w:pPr>
        <w:spacing w:after="3" w:line="261" w:lineRule="auto"/>
        <w:jc w:val="both"/>
        <w:rPr>
          <w:rFonts w:ascii="Myriad Pro" w:hAnsi="Myriad Pro"/>
          <w:sz w:val="22"/>
          <w:szCs w:val="22"/>
          <w:lang w:val="da-DK"/>
        </w:rPr>
      </w:pPr>
      <w:r w:rsidRPr="00B32A44">
        <w:rPr>
          <w:rFonts w:ascii="Myriad Pro" w:hAnsi="Myriad Pro"/>
          <w:sz w:val="22"/>
          <w:szCs w:val="22"/>
          <w:lang w:val="da-DK"/>
        </w:rPr>
        <w:t xml:space="preserve">8. Skær et trekantet samlingsstykke til. Lav et spor i gulvbelægningens bagside ved hjælp af fugeskærer. </w:t>
      </w:r>
    </w:p>
    <w:p w14:paraId="7AA76E52" w14:textId="77777777" w:rsidR="00A23CF5" w:rsidRPr="00B32A44" w:rsidRDefault="00A23CF5" w:rsidP="00B32A44">
      <w:pPr>
        <w:spacing w:after="254" w:line="261" w:lineRule="auto"/>
        <w:jc w:val="both"/>
        <w:rPr>
          <w:rFonts w:ascii="Myriad Pro" w:hAnsi="Myriad Pro"/>
          <w:sz w:val="22"/>
          <w:szCs w:val="22"/>
          <w:lang w:val="da-DK"/>
        </w:rPr>
      </w:pPr>
    </w:p>
    <w:p w14:paraId="04404025" w14:textId="77777777" w:rsidR="00431BA6" w:rsidRPr="00B32A44" w:rsidRDefault="00A23CF5" w:rsidP="00B32A44">
      <w:pPr>
        <w:spacing w:after="254" w:line="261" w:lineRule="auto"/>
        <w:jc w:val="both"/>
        <w:rPr>
          <w:rFonts w:ascii="Myriad Pro" w:hAnsi="Myriad Pro"/>
          <w:sz w:val="22"/>
          <w:szCs w:val="22"/>
          <w:lang w:val="da-DK"/>
        </w:rPr>
      </w:pPr>
      <w:r w:rsidRPr="00B32A44">
        <w:rPr>
          <w:rFonts w:ascii="Myriad Pro" w:hAnsi="Myriad Pro"/>
          <w:noProof/>
          <w:sz w:val="22"/>
          <w:szCs w:val="22"/>
          <w:lang w:val="da-DK" w:eastAsia="da-DK"/>
        </w:rPr>
        <w:drawing>
          <wp:inline distT="0" distB="0" distL="0" distR="0" wp14:anchorId="00CE427C" wp14:editId="03D94466">
            <wp:extent cx="3325297" cy="1860946"/>
            <wp:effectExtent l="0" t="0" r="0" b="0"/>
            <wp:docPr id="216" name="Picture 216" descr="P119#yIS1"/>
            <wp:cNvGraphicFramePr/>
            <a:graphic xmlns:a="http://schemas.openxmlformats.org/drawingml/2006/main">
              <a:graphicData uri="http://schemas.openxmlformats.org/drawingml/2006/picture">
                <pic:pic xmlns:pic="http://schemas.openxmlformats.org/drawingml/2006/picture">
                  <pic:nvPicPr>
                    <pic:cNvPr id="216" name="Picture 216" descr="P119#yIS1"/>
                    <pic:cNvPicPr/>
                  </pic:nvPicPr>
                  <pic:blipFill>
                    <a:blip r:embed="rId28"/>
                    <a:stretch>
                      <a:fillRect/>
                    </a:stretch>
                  </pic:blipFill>
                  <pic:spPr>
                    <a:xfrm>
                      <a:off x="0" y="0"/>
                      <a:ext cx="3325297" cy="1860946"/>
                    </a:xfrm>
                    <a:prstGeom prst="rect">
                      <a:avLst/>
                    </a:prstGeom>
                  </pic:spPr>
                </pic:pic>
              </a:graphicData>
            </a:graphic>
          </wp:inline>
        </w:drawing>
      </w:r>
    </w:p>
    <w:p w14:paraId="2FE984C3" w14:textId="77777777" w:rsidR="00A23CF5" w:rsidRPr="00B32A44" w:rsidRDefault="00A23CF5" w:rsidP="00B32A44">
      <w:pPr>
        <w:spacing w:after="3" w:line="261" w:lineRule="auto"/>
        <w:jc w:val="both"/>
        <w:rPr>
          <w:rFonts w:ascii="Myriad Pro" w:hAnsi="Myriad Pro"/>
          <w:sz w:val="22"/>
          <w:szCs w:val="22"/>
          <w:lang w:val="da-DK"/>
        </w:rPr>
      </w:pPr>
    </w:p>
    <w:p w14:paraId="2C9704F5" w14:textId="77777777" w:rsidR="00A23CF5" w:rsidRPr="00B32A44" w:rsidRDefault="00A23CF5" w:rsidP="00B32A44">
      <w:pPr>
        <w:spacing w:after="3" w:line="261" w:lineRule="auto"/>
        <w:jc w:val="both"/>
        <w:rPr>
          <w:rFonts w:ascii="Myriad Pro" w:hAnsi="Myriad Pro"/>
          <w:sz w:val="22"/>
          <w:szCs w:val="22"/>
          <w:lang w:val="da-DK"/>
        </w:rPr>
      </w:pPr>
    </w:p>
    <w:p w14:paraId="38A5F5DC" w14:textId="77777777" w:rsidR="00431BA6" w:rsidRPr="00B32A44" w:rsidRDefault="00431BA6" w:rsidP="00B32A44">
      <w:pPr>
        <w:spacing w:after="3" w:line="261" w:lineRule="auto"/>
        <w:jc w:val="both"/>
        <w:rPr>
          <w:rFonts w:ascii="Myriad Pro" w:hAnsi="Myriad Pro"/>
          <w:sz w:val="22"/>
          <w:szCs w:val="22"/>
          <w:lang w:val="da-DK"/>
        </w:rPr>
      </w:pPr>
      <w:r w:rsidRPr="00B32A44">
        <w:rPr>
          <w:rFonts w:ascii="Myriad Pro" w:hAnsi="Myriad Pro"/>
          <w:sz w:val="22"/>
          <w:szCs w:val="22"/>
          <w:lang w:val="da-DK"/>
        </w:rPr>
        <w:t xml:space="preserve">9. Varm “trekanten” lidt op. Anbring den mod hjørnet og skær den til efter de underliggende kanter. Lav spor </w:t>
      </w:r>
    </w:p>
    <w:p w14:paraId="51D5BE01" w14:textId="77777777" w:rsidR="00431BA6" w:rsidRPr="00B32A44" w:rsidRDefault="00431BA6" w:rsidP="00B32A44">
      <w:pPr>
        <w:spacing w:after="254" w:line="261" w:lineRule="auto"/>
        <w:jc w:val="both"/>
        <w:rPr>
          <w:rFonts w:ascii="Myriad Pro" w:hAnsi="Myriad Pro"/>
          <w:sz w:val="22"/>
          <w:szCs w:val="22"/>
          <w:lang w:val="da-DK"/>
        </w:rPr>
      </w:pPr>
      <w:r w:rsidRPr="00B32A44">
        <w:rPr>
          <w:rFonts w:ascii="Myriad Pro" w:hAnsi="Myriad Pro"/>
          <w:sz w:val="22"/>
          <w:szCs w:val="22"/>
          <w:lang w:val="da-DK"/>
        </w:rPr>
        <w:t>i samlingerne.</w:t>
      </w:r>
    </w:p>
    <w:p w14:paraId="0FE71857" w14:textId="77777777" w:rsidR="0060004E" w:rsidRPr="00B32A44" w:rsidRDefault="0060004E" w:rsidP="00B32A44">
      <w:pPr>
        <w:spacing w:after="253"/>
        <w:ind w:left="-5"/>
        <w:jc w:val="both"/>
        <w:rPr>
          <w:rFonts w:ascii="Myriad Pro" w:hAnsi="Myriad Pro"/>
          <w:sz w:val="22"/>
          <w:szCs w:val="22"/>
          <w:lang w:val="da-DK"/>
        </w:rPr>
      </w:pPr>
      <w:r w:rsidRPr="00B32A44">
        <w:rPr>
          <w:rFonts w:ascii="Myriad Pro" w:hAnsi="Myriad Pro"/>
          <w:sz w:val="22"/>
          <w:szCs w:val="22"/>
          <w:lang w:val="da-DK"/>
        </w:rPr>
        <w:t>10. Svejs fugerne på samme måde som indvendige hjørner og skær rent, når tråden er kølet af.</w:t>
      </w:r>
    </w:p>
    <w:p w14:paraId="2F9D6B44" w14:textId="77777777" w:rsidR="0060004E" w:rsidRPr="00B32A44" w:rsidRDefault="0060004E" w:rsidP="00B32A44">
      <w:pPr>
        <w:spacing w:after="254" w:line="261" w:lineRule="auto"/>
        <w:jc w:val="both"/>
        <w:rPr>
          <w:rFonts w:ascii="Myriad Pro" w:hAnsi="Myriad Pro"/>
          <w:sz w:val="22"/>
          <w:szCs w:val="22"/>
          <w:lang w:val="da-DK"/>
        </w:rPr>
      </w:pPr>
    </w:p>
    <w:p w14:paraId="4528E93E" w14:textId="77777777" w:rsidR="00A23CF5" w:rsidRPr="00B32A44" w:rsidRDefault="00A23CF5" w:rsidP="00B32A44">
      <w:pPr>
        <w:pStyle w:val="Heading1"/>
        <w:ind w:left="-5"/>
        <w:jc w:val="both"/>
        <w:rPr>
          <w:rFonts w:ascii="Myriad Pro" w:hAnsi="Myriad Pro"/>
          <w:i w:val="0"/>
          <w:iCs/>
          <w:sz w:val="24"/>
          <w:szCs w:val="24"/>
        </w:rPr>
      </w:pPr>
      <w:r w:rsidRPr="00B32A44">
        <w:rPr>
          <w:rFonts w:ascii="Myriad Pro" w:hAnsi="Myriad Pro"/>
          <w:i w:val="0"/>
          <w:iCs/>
          <w:sz w:val="24"/>
          <w:szCs w:val="24"/>
        </w:rPr>
        <w:t>Svejsning</w:t>
      </w:r>
    </w:p>
    <w:p w14:paraId="4D88CBAF" w14:textId="77777777" w:rsidR="00A23CF5" w:rsidRPr="00B32A44" w:rsidRDefault="00A23CF5" w:rsidP="00B32A44">
      <w:pPr>
        <w:spacing w:after="253"/>
        <w:ind w:left="-5"/>
        <w:jc w:val="both"/>
        <w:rPr>
          <w:rFonts w:ascii="Myriad Pro" w:hAnsi="Myriad Pro"/>
          <w:sz w:val="22"/>
          <w:szCs w:val="22"/>
          <w:lang w:val="da-DK"/>
        </w:rPr>
      </w:pPr>
      <w:r w:rsidRPr="00B32A44">
        <w:rPr>
          <w:rFonts w:ascii="Myriad Pro" w:hAnsi="Myriad Pro"/>
          <w:sz w:val="22"/>
          <w:szCs w:val="22"/>
          <w:lang w:val="da-DK"/>
        </w:rPr>
        <w:t>Alle samlinger skal svejses. Svejsning skal ske, når gulvlimen er tør, normalt dagen efter limning.</w:t>
      </w:r>
    </w:p>
    <w:p w14:paraId="13FAE273" w14:textId="77777777" w:rsidR="00A23CF5" w:rsidRPr="00B32A44" w:rsidRDefault="00A23CF5" w:rsidP="00B32A44">
      <w:pPr>
        <w:numPr>
          <w:ilvl w:val="0"/>
          <w:numId w:val="31"/>
        </w:numPr>
        <w:spacing w:after="260" w:line="255" w:lineRule="auto"/>
        <w:ind w:hanging="245"/>
        <w:jc w:val="both"/>
        <w:rPr>
          <w:rFonts w:ascii="Myriad Pro" w:hAnsi="Myriad Pro"/>
          <w:sz w:val="22"/>
          <w:szCs w:val="22"/>
          <w:lang w:val="da-DK"/>
        </w:rPr>
      </w:pPr>
      <w:r w:rsidRPr="00B32A44">
        <w:rPr>
          <w:rFonts w:ascii="Myriad Pro" w:hAnsi="Myriad Pro"/>
          <w:sz w:val="22"/>
          <w:szCs w:val="22"/>
          <w:lang w:val="da-DK"/>
        </w:rPr>
        <w:t>Banernes kanter skal ligge tæt mod hinanden. Et eventuelt mellemrum mellem kanterne giver et dårligere svejseresultat.</w:t>
      </w:r>
    </w:p>
    <w:p w14:paraId="1ACE2282" w14:textId="77777777" w:rsidR="00A23CF5" w:rsidRPr="00B32A44" w:rsidRDefault="00A23CF5" w:rsidP="00B32A44">
      <w:pPr>
        <w:spacing w:after="260" w:line="255" w:lineRule="auto"/>
        <w:jc w:val="both"/>
        <w:rPr>
          <w:rFonts w:ascii="Myriad Pro" w:hAnsi="Myriad Pro"/>
          <w:sz w:val="22"/>
          <w:szCs w:val="22"/>
          <w:lang w:val="da-DK"/>
        </w:rPr>
      </w:pPr>
    </w:p>
    <w:p w14:paraId="710E88B3" w14:textId="77777777" w:rsidR="00A23CF5" w:rsidRPr="00B32A44" w:rsidRDefault="00A23CF5" w:rsidP="00B32A44">
      <w:pPr>
        <w:spacing w:after="260" w:line="255" w:lineRule="auto"/>
        <w:jc w:val="both"/>
        <w:rPr>
          <w:rFonts w:ascii="Myriad Pro" w:hAnsi="Myriad Pro"/>
          <w:sz w:val="22"/>
          <w:szCs w:val="22"/>
          <w:lang w:val="da-DK"/>
        </w:rPr>
      </w:pPr>
      <w:r w:rsidRPr="00B32A44">
        <w:rPr>
          <w:rFonts w:ascii="Myriad Pro" w:hAnsi="Myriad Pro"/>
          <w:noProof/>
          <w:sz w:val="22"/>
          <w:szCs w:val="22"/>
          <w:lang w:val="da-DK"/>
        </w:rPr>
        <w:lastRenderedPageBreak/>
        <w:t xml:space="preserve"> </w:t>
      </w:r>
      <w:r w:rsidRPr="00B32A44">
        <w:rPr>
          <w:rFonts w:ascii="Myriad Pro" w:hAnsi="Myriad Pro"/>
          <w:noProof/>
          <w:sz w:val="22"/>
          <w:szCs w:val="22"/>
          <w:lang w:val="da-DK" w:eastAsia="da-DK"/>
        </w:rPr>
        <w:drawing>
          <wp:inline distT="0" distB="0" distL="0" distR="0" wp14:anchorId="4121BD1F" wp14:editId="466118D9">
            <wp:extent cx="3249306" cy="996946"/>
            <wp:effectExtent l="0" t="0" r="0" b="0"/>
            <wp:docPr id="218" name="Picture 218" descr="P130#yIS1"/>
            <wp:cNvGraphicFramePr/>
            <a:graphic xmlns:a="http://schemas.openxmlformats.org/drawingml/2006/main">
              <a:graphicData uri="http://schemas.openxmlformats.org/drawingml/2006/picture">
                <pic:pic xmlns:pic="http://schemas.openxmlformats.org/drawingml/2006/picture">
                  <pic:nvPicPr>
                    <pic:cNvPr id="218" name="Picture 218" descr="P130#yIS1"/>
                    <pic:cNvPicPr/>
                  </pic:nvPicPr>
                  <pic:blipFill>
                    <a:blip r:embed="rId29"/>
                    <a:stretch>
                      <a:fillRect/>
                    </a:stretch>
                  </pic:blipFill>
                  <pic:spPr>
                    <a:xfrm>
                      <a:off x="0" y="0"/>
                      <a:ext cx="3249306" cy="996946"/>
                    </a:xfrm>
                    <a:prstGeom prst="rect">
                      <a:avLst/>
                    </a:prstGeom>
                  </pic:spPr>
                </pic:pic>
              </a:graphicData>
            </a:graphic>
          </wp:inline>
        </w:drawing>
      </w:r>
    </w:p>
    <w:p w14:paraId="5776C65A" w14:textId="60BDBD6A" w:rsidR="00A23CF5" w:rsidRDefault="00A23CF5" w:rsidP="00413126">
      <w:pPr>
        <w:numPr>
          <w:ilvl w:val="0"/>
          <w:numId w:val="31"/>
        </w:numPr>
        <w:spacing w:after="253" w:line="261" w:lineRule="auto"/>
        <w:ind w:left="-5" w:hanging="245"/>
        <w:jc w:val="both"/>
        <w:rPr>
          <w:rFonts w:ascii="Myriad Pro" w:hAnsi="Myriad Pro"/>
          <w:sz w:val="22"/>
          <w:szCs w:val="22"/>
        </w:rPr>
      </w:pPr>
      <w:r w:rsidRPr="00AC0CA4">
        <w:rPr>
          <w:rFonts w:ascii="Myriad Pro" w:hAnsi="Myriad Pro"/>
          <w:sz w:val="22"/>
          <w:szCs w:val="22"/>
          <w:lang w:val="da-DK"/>
        </w:rPr>
        <w:t xml:space="preserve">Lav spor i samlingen med en fugeskærer. Undgå at bruge en elektrisk fugefræser. </w:t>
      </w:r>
      <w:r w:rsidRPr="00AC0CA4">
        <w:rPr>
          <w:rFonts w:ascii="Myriad Pro" w:hAnsi="Myriad Pro"/>
          <w:sz w:val="22"/>
          <w:szCs w:val="22"/>
        </w:rPr>
        <w:t xml:space="preserve">Klingen </w:t>
      </w:r>
      <w:proofErr w:type="spellStart"/>
      <w:r w:rsidRPr="00AC0CA4">
        <w:rPr>
          <w:rFonts w:ascii="Myriad Pro" w:hAnsi="Myriad Pro"/>
          <w:sz w:val="22"/>
          <w:szCs w:val="22"/>
        </w:rPr>
        <w:t>bliver</w:t>
      </w:r>
      <w:proofErr w:type="spellEnd"/>
      <w:r w:rsidRPr="00AC0CA4">
        <w:rPr>
          <w:rFonts w:ascii="Myriad Pro" w:hAnsi="Myriad Pro"/>
          <w:sz w:val="22"/>
          <w:szCs w:val="22"/>
        </w:rPr>
        <w:t xml:space="preserve"> </w:t>
      </w:r>
      <w:proofErr w:type="spellStart"/>
      <w:r w:rsidRPr="00AC0CA4">
        <w:rPr>
          <w:rFonts w:ascii="Myriad Pro" w:hAnsi="Myriad Pro"/>
          <w:sz w:val="22"/>
          <w:szCs w:val="22"/>
        </w:rPr>
        <w:t>hurtigt</w:t>
      </w:r>
      <w:proofErr w:type="spellEnd"/>
      <w:r w:rsidRPr="00AC0CA4">
        <w:rPr>
          <w:rFonts w:ascii="Myriad Pro" w:hAnsi="Myriad Pro"/>
          <w:sz w:val="22"/>
          <w:szCs w:val="22"/>
        </w:rPr>
        <w:t xml:space="preserve"> </w:t>
      </w:r>
      <w:proofErr w:type="spellStart"/>
      <w:r w:rsidRPr="00AC0CA4">
        <w:rPr>
          <w:rFonts w:ascii="Myriad Pro" w:hAnsi="Myriad Pro"/>
          <w:sz w:val="22"/>
          <w:szCs w:val="22"/>
        </w:rPr>
        <w:t>sløv</w:t>
      </w:r>
      <w:proofErr w:type="spellEnd"/>
      <w:r w:rsidRPr="00AC0CA4">
        <w:rPr>
          <w:rFonts w:ascii="Myriad Pro" w:hAnsi="Myriad Pro"/>
          <w:sz w:val="22"/>
          <w:szCs w:val="22"/>
        </w:rPr>
        <w:t xml:space="preserve"> </w:t>
      </w:r>
      <w:proofErr w:type="spellStart"/>
      <w:r w:rsidRPr="00AC0CA4">
        <w:rPr>
          <w:rFonts w:ascii="Myriad Pro" w:hAnsi="Myriad Pro"/>
          <w:sz w:val="22"/>
          <w:szCs w:val="22"/>
        </w:rPr>
        <w:t>af</w:t>
      </w:r>
      <w:proofErr w:type="spellEnd"/>
      <w:r w:rsidRPr="00AC0CA4">
        <w:rPr>
          <w:rFonts w:ascii="Myriad Pro" w:hAnsi="Myriad Pro"/>
          <w:sz w:val="22"/>
          <w:szCs w:val="22"/>
        </w:rPr>
        <w:t xml:space="preserve"> </w:t>
      </w:r>
      <w:proofErr w:type="spellStart"/>
      <w:r w:rsidRPr="00AC0CA4">
        <w:rPr>
          <w:rFonts w:ascii="Myriad Pro" w:hAnsi="Myriad Pro"/>
          <w:sz w:val="22"/>
          <w:szCs w:val="22"/>
        </w:rPr>
        <w:t>belægningens</w:t>
      </w:r>
      <w:proofErr w:type="spellEnd"/>
      <w:r w:rsidRPr="00AC0CA4">
        <w:rPr>
          <w:rFonts w:ascii="Myriad Pro" w:hAnsi="Myriad Pro"/>
          <w:sz w:val="22"/>
          <w:szCs w:val="22"/>
        </w:rPr>
        <w:t xml:space="preserve"> </w:t>
      </w:r>
      <w:proofErr w:type="spellStart"/>
      <w:r w:rsidRPr="00AC0CA4">
        <w:rPr>
          <w:rFonts w:ascii="Myriad Pro" w:hAnsi="Myriad Pro"/>
          <w:sz w:val="22"/>
          <w:szCs w:val="22"/>
        </w:rPr>
        <w:t>karborundumindhold</w:t>
      </w:r>
      <w:proofErr w:type="spellEnd"/>
      <w:r w:rsidRPr="00AC0CA4">
        <w:rPr>
          <w:rFonts w:ascii="Myriad Pro" w:hAnsi="Myriad Pro"/>
          <w:sz w:val="22"/>
          <w:szCs w:val="22"/>
        </w:rPr>
        <w:t>.</w:t>
      </w:r>
    </w:p>
    <w:p w14:paraId="6A187574" w14:textId="475EDD33" w:rsidR="00AC0CA4" w:rsidRDefault="00AC0CA4" w:rsidP="00AC0CA4">
      <w:pPr>
        <w:spacing w:after="253" w:line="261" w:lineRule="auto"/>
        <w:jc w:val="both"/>
        <w:rPr>
          <w:rFonts w:ascii="Myriad Pro" w:hAnsi="Myriad Pro"/>
          <w:sz w:val="22"/>
          <w:szCs w:val="22"/>
        </w:rPr>
      </w:pPr>
    </w:p>
    <w:p w14:paraId="02A446DC" w14:textId="77777777" w:rsidR="00A23CF5" w:rsidRPr="00B32A44" w:rsidRDefault="00A23CF5" w:rsidP="00B32A44">
      <w:pPr>
        <w:spacing w:after="254" w:line="261" w:lineRule="auto"/>
        <w:jc w:val="both"/>
        <w:rPr>
          <w:rFonts w:ascii="Myriad Pro" w:hAnsi="Myriad Pro"/>
          <w:sz w:val="22"/>
          <w:szCs w:val="22"/>
          <w:lang w:val="da-DK"/>
        </w:rPr>
      </w:pPr>
      <w:r w:rsidRPr="00B32A44">
        <w:rPr>
          <w:rFonts w:ascii="Myriad Pro" w:hAnsi="Myriad Pro"/>
          <w:noProof/>
          <w:sz w:val="22"/>
          <w:szCs w:val="22"/>
          <w:lang w:val="da-DK" w:eastAsia="da-DK"/>
        </w:rPr>
        <w:drawing>
          <wp:inline distT="0" distB="0" distL="0" distR="0" wp14:anchorId="16031B78" wp14:editId="10418DE2">
            <wp:extent cx="3581622" cy="858482"/>
            <wp:effectExtent l="0" t="0" r="0" b="0"/>
            <wp:docPr id="220" name="Picture 220" descr="P137#yIS1"/>
            <wp:cNvGraphicFramePr/>
            <a:graphic xmlns:a="http://schemas.openxmlformats.org/drawingml/2006/main">
              <a:graphicData uri="http://schemas.openxmlformats.org/drawingml/2006/picture">
                <pic:pic xmlns:pic="http://schemas.openxmlformats.org/drawingml/2006/picture">
                  <pic:nvPicPr>
                    <pic:cNvPr id="220" name="Picture 220" descr="P137#yIS1"/>
                    <pic:cNvPicPr/>
                  </pic:nvPicPr>
                  <pic:blipFill>
                    <a:blip r:embed="rId30"/>
                    <a:stretch>
                      <a:fillRect/>
                    </a:stretch>
                  </pic:blipFill>
                  <pic:spPr>
                    <a:xfrm>
                      <a:off x="0" y="0"/>
                      <a:ext cx="3581622" cy="858482"/>
                    </a:xfrm>
                    <a:prstGeom prst="rect">
                      <a:avLst/>
                    </a:prstGeom>
                  </pic:spPr>
                </pic:pic>
              </a:graphicData>
            </a:graphic>
          </wp:inline>
        </w:drawing>
      </w:r>
    </w:p>
    <w:p w14:paraId="733F296E" w14:textId="77777777" w:rsidR="00A23CF5" w:rsidRPr="00B32A44" w:rsidRDefault="00A23CF5" w:rsidP="00B32A44">
      <w:pPr>
        <w:spacing w:after="254" w:line="261" w:lineRule="auto"/>
        <w:jc w:val="both"/>
        <w:rPr>
          <w:rFonts w:ascii="Myriad Pro" w:hAnsi="Myriad Pro"/>
          <w:sz w:val="22"/>
          <w:szCs w:val="22"/>
          <w:lang w:val="da-DK"/>
        </w:rPr>
      </w:pPr>
    </w:p>
    <w:p w14:paraId="5E92CE27" w14:textId="35E2072B" w:rsidR="00A23CF5" w:rsidRDefault="00A23CF5" w:rsidP="00B32A44">
      <w:pPr>
        <w:numPr>
          <w:ilvl w:val="0"/>
          <w:numId w:val="31"/>
        </w:numPr>
        <w:spacing w:after="3" w:line="261" w:lineRule="auto"/>
        <w:ind w:left="-5" w:hanging="245"/>
        <w:jc w:val="both"/>
        <w:rPr>
          <w:rFonts w:ascii="Myriad Pro" w:hAnsi="Myriad Pro"/>
          <w:sz w:val="22"/>
          <w:szCs w:val="22"/>
          <w:lang w:val="da-DK"/>
        </w:rPr>
      </w:pPr>
      <w:r w:rsidRPr="00AC0CA4">
        <w:rPr>
          <w:rFonts w:ascii="Myriad Pro" w:hAnsi="Myriad Pro"/>
          <w:sz w:val="22"/>
          <w:szCs w:val="22"/>
          <w:lang w:val="da-DK"/>
        </w:rPr>
        <w:t>Spordybden skal være ca. 3/4 af gulvbelægningens tykkelse. Pas på, at sporet ikke bliver for dybt — en korrekt spordybde er af største betydning for, at svejsetråden smelter godt sammen med belægningen og giver en stærk svejseforbindelse.</w:t>
      </w:r>
    </w:p>
    <w:p w14:paraId="3B39BAF6" w14:textId="77777777" w:rsidR="00AC0CA4" w:rsidRDefault="00AC0CA4" w:rsidP="00AC0CA4">
      <w:pPr>
        <w:spacing w:after="3" w:line="261" w:lineRule="auto"/>
        <w:ind w:left="-5"/>
        <w:jc w:val="both"/>
        <w:rPr>
          <w:rFonts w:ascii="Myriad Pro" w:hAnsi="Myriad Pro"/>
          <w:sz w:val="22"/>
          <w:szCs w:val="22"/>
          <w:lang w:val="da-DK"/>
        </w:rPr>
      </w:pPr>
    </w:p>
    <w:p w14:paraId="40FB8443" w14:textId="0AFEBD70" w:rsidR="00A23CF5" w:rsidRPr="00B32A44" w:rsidRDefault="00A23CF5" w:rsidP="00AC0CA4">
      <w:pPr>
        <w:pStyle w:val="ListParagraph"/>
        <w:numPr>
          <w:ilvl w:val="0"/>
          <w:numId w:val="31"/>
        </w:numPr>
        <w:spacing w:after="254" w:line="261" w:lineRule="auto"/>
        <w:ind w:left="0" w:hanging="284"/>
        <w:jc w:val="both"/>
        <w:rPr>
          <w:rFonts w:ascii="Myriad Pro" w:hAnsi="Myriad Pro"/>
          <w:sz w:val="22"/>
          <w:szCs w:val="22"/>
          <w:lang w:val="da-DK"/>
        </w:rPr>
      </w:pPr>
      <w:r w:rsidRPr="00B32A44">
        <w:rPr>
          <w:rFonts w:ascii="Myriad Pro" w:hAnsi="Myriad Pro"/>
          <w:sz w:val="22"/>
          <w:szCs w:val="22"/>
          <w:lang w:val="da-DK"/>
        </w:rPr>
        <w:t>Al svejsning skal udføres med professionelt udstyr. Varmluftsapparatet skal være udstyret med et 4 mm hurtigsvejsemundstykke.</w:t>
      </w:r>
    </w:p>
    <w:p w14:paraId="0C0DCCDE" w14:textId="77777777" w:rsidR="00A23CF5" w:rsidRPr="00B32A44" w:rsidRDefault="00A23CF5" w:rsidP="00AC0CA4">
      <w:pPr>
        <w:numPr>
          <w:ilvl w:val="0"/>
          <w:numId w:val="31"/>
        </w:numPr>
        <w:spacing w:after="254" w:line="261" w:lineRule="auto"/>
        <w:ind w:left="0" w:hanging="284"/>
        <w:jc w:val="both"/>
        <w:rPr>
          <w:rFonts w:ascii="Myriad Pro" w:hAnsi="Myriad Pro"/>
          <w:sz w:val="22"/>
          <w:szCs w:val="22"/>
          <w:lang w:val="da-DK"/>
        </w:rPr>
      </w:pPr>
      <w:r w:rsidRPr="00B32A44">
        <w:rPr>
          <w:rFonts w:ascii="Myriad Pro" w:hAnsi="Myriad Pro"/>
          <w:sz w:val="22"/>
          <w:szCs w:val="22"/>
          <w:lang w:val="da-DK"/>
        </w:rPr>
        <w:t>Temperaturen skal være indstillet til en temperatur på ca. 400°, hvor både gulvbelægning og svejsetråd smelter.</w:t>
      </w:r>
    </w:p>
    <w:p w14:paraId="74CD10C9" w14:textId="284EBB26" w:rsidR="00AE4439" w:rsidRDefault="00A23CF5" w:rsidP="00AE4439">
      <w:pPr>
        <w:pStyle w:val="ListParagraph"/>
        <w:numPr>
          <w:ilvl w:val="0"/>
          <w:numId w:val="31"/>
        </w:numPr>
        <w:spacing w:after="254" w:line="261" w:lineRule="auto"/>
        <w:ind w:left="0" w:hanging="284"/>
        <w:jc w:val="both"/>
        <w:rPr>
          <w:rFonts w:ascii="Myriad Pro" w:hAnsi="Myriad Pro"/>
          <w:sz w:val="22"/>
          <w:szCs w:val="22"/>
          <w:lang w:val="da-DK"/>
        </w:rPr>
      </w:pPr>
      <w:r w:rsidRPr="00B32A44">
        <w:rPr>
          <w:rFonts w:ascii="Myriad Pro" w:hAnsi="Myriad Pro"/>
          <w:sz w:val="22"/>
          <w:szCs w:val="22"/>
          <w:lang w:val="da-DK"/>
        </w:rPr>
        <w:t>Før tråden ind gennem svejsemundstykket. Tryk det første stykke svejsetråd ned i fugen, så det gøres fast, og træk så varmluftsapparatet bagu</w:t>
      </w:r>
      <w:r w:rsidR="00AE4439">
        <w:rPr>
          <w:rFonts w:ascii="Myriad Pro" w:hAnsi="Myriad Pro"/>
          <w:sz w:val="22"/>
          <w:szCs w:val="22"/>
          <w:lang w:val="da-DK"/>
        </w:rPr>
        <w:t>d.</w:t>
      </w:r>
    </w:p>
    <w:p w14:paraId="673A6978" w14:textId="77777777" w:rsidR="00AE4439" w:rsidRDefault="00AE4439" w:rsidP="00AE4439">
      <w:pPr>
        <w:spacing w:after="254" w:line="261" w:lineRule="auto"/>
        <w:jc w:val="both"/>
        <w:rPr>
          <w:rFonts w:ascii="Myriad Pro" w:hAnsi="Myriad Pro"/>
          <w:sz w:val="22"/>
          <w:szCs w:val="22"/>
          <w:lang w:val="da-DK"/>
        </w:rPr>
      </w:pPr>
    </w:p>
    <w:p w14:paraId="00DBBC26" w14:textId="77777777" w:rsidR="001D011D" w:rsidRPr="00777842" w:rsidRDefault="001D011D" w:rsidP="001D011D">
      <w:pPr>
        <w:rPr>
          <w:rFonts w:ascii="Myriad Pro" w:hAnsi="Myriad Pro"/>
          <w:b/>
          <w:bCs/>
          <w:sz w:val="22"/>
          <w:szCs w:val="22"/>
          <w:lang w:val="da-DK"/>
        </w:rPr>
      </w:pPr>
      <w:r w:rsidRPr="00777842">
        <w:rPr>
          <w:rFonts w:ascii="Myriad Pro" w:hAnsi="Myriad Pro"/>
          <w:b/>
          <w:bCs/>
          <w:sz w:val="22"/>
          <w:szCs w:val="22"/>
          <w:lang w:val="da-DK"/>
        </w:rPr>
        <w:t>Gulvvarme</w:t>
      </w:r>
    </w:p>
    <w:p w14:paraId="08CD9C9B" w14:textId="7A68A1C9" w:rsidR="001D011D" w:rsidRPr="00777842" w:rsidRDefault="006C6A66" w:rsidP="001D011D">
      <w:pPr>
        <w:rPr>
          <w:rFonts w:ascii="Myriad Pro" w:hAnsi="Myriad Pro"/>
          <w:sz w:val="22"/>
          <w:szCs w:val="22"/>
          <w:lang w:val="da-DK"/>
        </w:rPr>
      </w:pPr>
      <w:r>
        <w:rPr>
          <w:rFonts w:ascii="Myriad Pro" w:hAnsi="Myriad Pro"/>
          <w:sz w:val="22"/>
          <w:szCs w:val="22"/>
          <w:lang w:val="da-DK"/>
        </w:rPr>
        <w:t>Step</w:t>
      </w:r>
      <w:r w:rsidR="001D011D" w:rsidRPr="00777842">
        <w:rPr>
          <w:rFonts w:ascii="Myriad Pro" w:hAnsi="Myriad Pro"/>
          <w:sz w:val="22"/>
          <w:szCs w:val="22"/>
          <w:lang w:val="da-DK"/>
        </w:rPr>
        <w:t xml:space="preserve"> kan </w:t>
      </w:r>
      <w:r w:rsidR="001D011D">
        <w:rPr>
          <w:rFonts w:ascii="Myriad Pro" w:hAnsi="Myriad Pro"/>
          <w:sz w:val="22"/>
          <w:szCs w:val="22"/>
          <w:lang w:val="da-DK"/>
        </w:rPr>
        <w:t>monteres</w:t>
      </w:r>
      <w:r w:rsidR="001D011D" w:rsidRPr="00777842">
        <w:rPr>
          <w:rFonts w:ascii="Myriad Pro" w:hAnsi="Myriad Pro"/>
          <w:sz w:val="22"/>
          <w:szCs w:val="22"/>
          <w:lang w:val="da-DK"/>
        </w:rPr>
        <w:t xml:space="preserve"> over gulvvarme, hvis den maksimale overfladetemperatur på underlaget ikke overstiger 27° C under nogen brugsbetingelser. For at muliggøre en sikker afbinding af klæbemidlet til underlaget, skal gulvvarmesystemet være slukket eller indstillet til den laveste temperatur i mindst 48 timer inden montering. Underlagets temperatur må ikke overstige 18 ° C under montering af gulvmaterialet. Om nødvendigt bør der anvendes en alternativ varmekilde til at opretholde stuetemperaturen på mindst 18 ° C før, under og i 72 timer efter montering. Gulvvarmesystemets temperatur kan øges 72 timer efter monteringen. Når du hæver gulvtemperaturen, skal du gøre det gradvist, så underlaget og gulvmaterialet kan tilpasse sig temperaturændringen sammen. En hurtig temperaturændring kan resultere i vedhæftningsproblemer.</w:t>
      </w:r>
    </w:p>
    <w:p w14:paraId="52FD8C86" w14:textId="77777777" w:rsidR="001D011D" w:rsidRPr="00777842" w:rsidRDefault="001D011D" w:rsidP="001D011D">
      <w:pPr>
        <w:rPr>
          <w:rFonts w:ascii="Myriad Pro" w:hAnsi="Myriad Pro"/>
          <w:lang w:val="da-DK"/>
        </w:rPr>
      </w:pPr>
    </w:p>
    <w:p w14:paraId="6404C815" w14:textId="77777777" w:rsidR="001D011D" w:rsidRDefault="001D011D" w:rsidP="001D011D">
      <w:pPr>
        <w:autoSpaceDE w:val="0"/>
        <w:autoSpaceDN w:val="0"/>
        <w:adjustRightInd w:val="0"/>
        <w:rPr>
          <w:rFonts w:ascii="Myriad Pro" w:hAnsi="Myriad Pro" w:cstheme="minorHAnsi"/>
          <w:b/>
          <w:bCs/>
          <w:sz w:val="23"/>
          <w:szCs w:val="23"/>
          <w:lang w:val="da-DK"/>
        </w:rPr>
      </w:pPr>
    </w:p>
    <w:p w14:paraId="0B70FA30" w14:textId="77777777" w:rsidR="005C6F96" w:rsidRDefault="005C6F96" w:rsidP="001D011D">
      <w:pPr>
        <w:autoSpaceDE w:val="0"/>
        <w:autoSpaceDN w:val="0"/>
        <w:adjustRightInd w:val="0"/>
        <w:rPr>
          <w:rFonts w:ascii="Myriad Pro" w:hAnsi="Myriad Pro" w:cstheme="minorHAnsi"/>
          <w:b/>
          <w:bCs/>
          <w:sz w:val="23"/>
          <w:szCs w:val="23"/>
          <w:lang w:val="da-DK"/>
        </w:rPr>
      </w:pPr>
    </w:p>
    <w:p w14:paraId="50F8071E" w14:textId="77777777" w:rsidR="005C6F96" w:rsidRDefault="005C6F96" w:rsidP="001D011D">
      <w:pPr>
        <w:autoSpaceDE w:val="0"/>
        <w:autoSpaceDN w:val="0"/>
        <w:adjustRightInd w:val="0"/>
        <w:rPr>
          <w:rFonts w:ascii="Myriad Pro" w:hAnsi="Myriad Pro" w:cstheme="minorHAnsi"/>
          <w:b/>
          <w:bCs/>
          <w:sz w:val="23"/>
          <w:szCs w:val="23"/>
          <w:lang w:val="da-DK"/>
        </w:rPr>
      </w:pPr>
    </w:p>
    <w:p w14:paraId="6FE7E754" w14:textId="77777777" w:rsidR="005C6F96" w:rsidRDefault="005C6F96" w:rsidP="001D011D">
      <w:pPr>
        <w:autoSpaceDE w:val="0"/>
        <w:autoSpaceDN w:val="0"/>
        <w:adjustRightInd w:val="0"/>
        <w:rPr>
          <w:rFonts w:ascii="Myriad Pro" w:hAnsi="Myriad Pro" w:cstheme="minorHAnsi"/>
          <w:b/>
          <w:bCs/>
          <w:sz w:val="23"/>
          <w:szCs w:val="23"/>
          <w:lang w:val="da-DK"/>
        </w:rPr>
      </w:pPr>
    </w:p>
    <w:p w14:paraId="2A0F9056" w14:textId="77777777" w:rsidR="005C6F96" w:rsidRDefault="005C6F96" w:rsidP="001D011D">
      <w:pPr>
        <w:autoSpaceDE w:val="0"/>
        <w:autoSpaceDN w:val="0"/>
        <w:adjustRightInd w:val="0"/>
        <w:rPr>
          <w:rFonts w:ascii="Myriad Pro" w:hAnsi="Myriad Pro" w:cstheme="minorHAnsi"/>
          <w:b/>
          <w:bCs/>
          <w:sz w:val="23"/>
          <w:szCs w:val="23"/>
          <w:lang w:val="da-DK"/>
        </w:rPr>
      </w:pPr>
    </w:p>
    <w:p w14:paraId="35A436F8" w14:textId="77777777" w:rsidR="005C6F96" w:rsidRDefault="005C6F96" w:rsidP="0037399F">
      <w:pPr>
        <w:autoSpaceDE w:val="0"/>
        <w:autoSpaceDN w:val="0"/>
        <w:adjustRightInd w:val="0"/>
        <w:rPr>
          <w:rFonts w:ascii="Myriad Pro" w:hAnsi="Myriad Pro" w:cstheme="minorHAnsi"/>
          <w:b/>
          <w:bCs/>
          <w:sz w:val="23"/>
          <w:szCs w:val="23"/>
          <w:lang w:val="da-DK"/>
        </w:rPr>
      </w:pPr>
    </w:p>
    <w:p w14:paraId="0D383863" w14:textId="77777777" w:rsidR="005C6F96" w:rsidRDefault="005C6F96" w:rsidP="0037399F">
      <w:pPr>
        <w:autoSpaceDE w:val="0"/>
        <w:autoSpaceDN w:val="0"/>
        <w:adjustRightInd w:val="0"/>
        <w:rPr>
          <w:rFonts w:ascii="Myriad Pro" w:hAnsi="Myriad Pro" w:cstheme="minorHAnsi"/>
          <w:b/>
          <w:bCs/>
          <w:sz w:val="23"/>
          <w:szCs w:val="23"/>
          <w:lang w:val="da-DK"/>
        </w:rPr>
      </w:pPr>
    </w:p>
    <w:p w14:paraId="31BAE517" w14:textId="77DDA60D" w:rsidR="0037399F" w:rsidRPr="0037399F" w:rsidRDefault="0037399F" w:rsidP="0037399F">
      <w:pPr>
        <w:autoSpaceDE w:val="0"/>
        <w:autoSpaceDN w:val="0"/>
        <w:adjustRightInd w:val="0"/>
        <w:rPr>
          <w:rFonts w:ascii="Myriad Pro" w:hAnsi="Myriad Pro" w:cstheme="minorHAnsi"/>
          <w:b/>
          <w:bCs/>
          <w:sz w:val="23"/>
          <w:szCs w:val="23"/>
          <w:lang w:val="da-DK"/>
        </w:rPr>
      </w:pPr>
      <w:r w:rsidRPr="0037399F">
        <w:rPr>
          <w:rFonts w:ascii="Myriad Pro" w:hAnsi="Myriad Pro" w:cstheme="minorHAnsi"/>
          <w:b/>
          <w:bCs/>
          <w:sz w:val="23"/>
          <w:szCs w:val="23"/>
          <w:lang w:val="da-DK"/>
        </w:rPr>
        <w:t>Ibrugtagning</w:t>
      </w:r>
    </w:p>
    <w:p w14:paraId="69F37D31" w14:textId="77777777" w:rsidR="0037399F" w:rsidRPr="0037399F" w:rsidRDefault="0037399F" w:rsidP="0037399F">
      <w:pPr>
        <w:autoSpaceDE w:val="0"/>
        <w:autoSpaceDN w:val="0"/>
        <w:adjustRightInd w:val="0"/>
        <w:rPr>
          <w:rFonts w:ascii="Myriad Pro" w:hAnsi="Myriad Pro" w:cstheme="minorHAnsi"/>
          <w:b/>
          <w:bCs/>
          <w:sz w:val="23"/>
          <w:szCs w:val="23"/>
          <w:lang w:val="da-DK"/>
        </w:rPr>
      </w:pPr>
      <w:r w:rsidRPr="00A45B2F">
        <w:rPr>
          <w:rFonts w:ascii="Myriad Pro" w:hAnsi="Myriad Pro" w:cstheme="minorHAnsi"/>
          <w:sz w:val="22"/>
          <w:szCs w:val="22"/>
          <w:lang w:val="da-DK"/>
        </w:rPr>
        <w:t>En nyinstalleret gulvbelægning bør beskyttes mod større belastninger i de første 72 timer efter montering. Gulvet må desuden ikke vaskes i de første 48 timer efter montering</w:t>
      </w:r>
      <w:r w:rsidRPr="0037399F">
        <w:rPr>
          <w:rFonts w:ascii="Myriad Pro" w:hAnsi="Myriad Pro" w:cstheme="minorHAnsi"/>
          <w:b/>
          <w:bCs/>
          <w:sz w:val="23"/>
          <w:szCs w:val="23"/>
          <w:lang w:val="da-DK"/>
        </w:rPr>
        <w:t>.</w:t>
      </w:r>
    </w:p>
    <w:p w14:paraId="3CAB27BA" w14:textId="77777777" w:rsidR="0037399F" w:rsidRDefault="0037399F" w:rsidP="001D011D">
      <w:pPr>
        <w:autoSpaceDE w:val="0"/>
        <w:autoSpaceDN w:val="0"/>
        <w:adjustRightInd w:val="0"/>
        <w:rPr>
          <w:rFonts w:ascii="Myriad Pro" w:hAnsi="Myriad Pro" w:cstheme="minorHAnsi"/>
          <w:b/>
          <w:bCs/>
          <w:sz w:val="23"/>
          <w:szCs w:val="23"/>
          <w:lang w:val="da-DK"/>
        </w:rPr>
      </w:pPr>
    </w:p>
    <w:p w14:paraId="267CB63B" w14:textId="77777777" w:rsidR="001D011D" w:rsidRDefault="001D011D" w:rsidP="001D011D">
      <w:pPr>
        <w:autoSpaceDE w:val="0"/>
        <w:autoSpaceDN w:val="0"/>
        <w:adjustRightInd w:val="0"/>
        <w:rPr>
          <w:rFonts w:ascii="Myriad Pro" w:hAnsi="Myriad Pro" w:cstheme="minorHAnsi"/>
          <w:b/>
          <w:bCs/>
          <w:sz w:val="23"/>
          <w:szCs w:val="23"/>
          <w:lang w:val="da-DK"/>
        </w:rPr>
      </w:pPr>
    </w:p>
    <w:p w14:paraId="1967BECB" w14:textId="77777777" w:rsidR="001D011D" w:rsidRPr="00777842" w:rsidRDefault="001D011D" w:rsidP="001D011D">
      <w:pPr>
        <w:autoSpaceDE w:val="0"/>
        <w:autoSpaceDN w:val="0"/>
        <w:adjustRightInd w:val="0"/>
        <w:rPr>
          <w:rFonts w:ascii="Myriad Pro" w:hAnsi="Myriad Pro" w:cstheme="minorHAnsi"/>
          <w:b/>
          <w:sz w:val="23"/>
          <w:szCs w:val="23"/>
          <w:lang w:val="da-DK"/>
        </w:rPr>
      </w:pPr>
      <w:r w:rsidRPr="00777842">
        <w:rPr>
          <w:rFonts w:ascii="Myriad Pro" w:hAnsi="Myriad Pro" w:cstheme="minorHAnsi"/>
          <w:b/>
          <w:bCs/>
          <w:sz w:val="23"/>
          <w:szCs w:val="23"/>
          <w:lang w:val="da-DK"/>
        </w:rPr>
        <w:t xml:space="preserve">Vedligeholdelse </w:t>
      </w:r>
    </w:p>
    <w:p w14:paraId="3C0F1E8E" w14:textId="77777777" w:rsidR="001D011D" w:rsidRPr="00777842" w:rsidRDefault="001D011D" w:rsidP="001D011D">
      <w:pPr>
        <w:autoSpaceDE w:val="0"/>
        <w:autoSpaceDN w:val="0"/>
        <w:adjustRightInd w:val="0"/>
        <w:rPr>
          <w:rFonts w:ascii="Myriad Pro" w:hAnsi="Myriad Pro" w:cstheme="minorHAnsi"/>
          <w:bCs/>
          <w:sz w:val="22"/>
          <w:szCs w:val="22"/>
          <w:lang w:val="da-DK"/>
        </w:rPr>
      </w:pPr>
      <w:r w:rsidRPr="00777842">
        <w:rPr>
          <w:rFonts w:ascii="Myriad Pro" w:hAnsi="Myriad Pro" w:cstheme="minorHAnsi"/>
          <w:bCs/>
          <w:sz w:val="22"/>
          <w:szCs w:val="22"/>
          <w:lang w:val="da-DK"/>
        </w:rPr>
        <w:t xml:space="preserve">Se separat vedligeholdelsesvejledning på www.forbo-flooring.dk. </w:t>
      </w:r>
    </w:p>
    <w:p w14:paraId="2B13F8E4" w14:textId="77777777" w:rsidR="001D011D" w:rsidRPr="00777842" w:rsidRDefault="001D011D" w:rsidP="001D011D">
      <w:pPr>
        <w:autoSpaceDE w:val="0"/>
        <w:autoSpaceDN w:val="0"/>
        <w:adjustRightInd w:val="0"/>
        <w:rPr>
          <w:rFonts w:ascii="Myriad Pro" w:hAnsi="Myriad Pro" w:cstheme="minorHAnsi"/>
          <w:bCs/>
          <w:sz w:val="22"/>
          <w:szCs w:val="22"/>
          <w:lang w:val="da-DK"/>
        </w:rPr>
      </w:pPr>
    </w:p>
    <w:p w14:paraId="38400B5C" w14:textId="77777777" w:rsidR="001D011D" w:rsidRPr="00777842" w:rsidRDefault="001D011D" w:rsidP="001D011D">
      <w:pPr>
        <w:autoSpaceDE w:val="0"/>
        <w:autoSpaceDN w:val="0"/>
        <w:adjustRightInd w:val="0"/>
        <w:rPr>
          <w:rFonts w:ascii="Myriad Pro" w:hAnsi="Myriad Pro" w:cstheme="minorHAnsi"/>
          <w:sz w:val="22"/>
          <w:szCs w:val="22"/>
          <w:lang w:val="da-DK"/>
        </w:rPr>
      </w:pPr>
      <w:r w:rsidRPr="00777842">
        <w:rPr>
          <w:rFonts w:ascii="Myriad Pro" w:hAnsi="Myriad Pro" w:cstheme="minorHAnsi"/>
          <w:b/>
          <w:bCs/>
          <w:sz w:val="22"/>
          <w:szCs w:val="22"/>
          <w:lang w:val="da-DK"/>
        </w:rPr>
        <w:t>NB:</w:t>
      </w:r>
      <w:r w:rsidRPr="00777842">
        <w:rPr>
          <w:rFonts w:ascii="Myriad Pro" w:hAnsi="Myriad Pro" w:cstheme="minorHAnsi"/>
          <w:bCs/>
          <w:sz w:val="22"/>
          <w:szCs w:val="22"/>
          <w:lang w:val="da-DK"/>
        </w:rPr>
        <w:t xml:space="preserve"> Alle pletter og spild bør fjernes omgående. Visse pletter fra f.eks. pigmenterede produkter som blæk, læbestift, maling samt materialer som hjul/dæk, dupper under inventar og lignende gummibaserede materialer kan lave blivende mærker. Dette gælder også plastbaserede produkter som f.eks. bademåtter som kan smitte af og efterlade mærker der vandrer ned i vinylen. </w:t>
      </w:r>
    </w:p>
    <w:p w14:paraId="0C009BAC" w14:textId="77777777" w:rsidR="001D011D" w:rsidRDefault="001D011D" w:rsidP="001D011D">
      <w:pPr>
        <w:autoSpaceDE w:val="0"/>
        <w:autoSpaceDN w:val="0"/>
        <w:adjustRightInd w:val="0"/>
        <w:rPr>
          <w:rFonts w:ascii="Myriad Pro" w:hAnsi="Myriad Pro" w:cstheme="minorHAnsi"/>
          <w:bCs/>
          <w:sz w:val="23"/>
          <w:szCs w:val="23"/>
          <w:lang w:val="da-DK"/>
        </w:rPr>
      </w:pPr>
    </w:p>
    <w:p w14:paraId="04C7E00D" w14:textId="77777777" w:rsidR="005C6F96" w:rsidRPr="00777842" w:rsidRDefault="005C6F96" w:rsidP="001D011D">
      <w:pPr>
        <w:autoSpaceDE w:val="0"/>
        <w:autoSpaceDN w:val="0"/>
        <w:adjustRightInd w:val="0"/>
        <w:rPr>
          <w:rFonts w:ascii="Myriad Pro" w:hAnsi="Myriad Pro" w:cstheme="minorHAnsi"/>
          <w:bCs/>
          <w:sz w:val="23"/>
          <w:szCs w:val="23"/>
          <w:lang w:val="da-DK"/>
        </w:rPr>
      </w:pPr>
    </w:p>
    <w:p w14:paraId="0E60C165" w14:textId="77777777" w:rsidR="001D011D" w:rsidRPr="00777842" w:rsidRDefault="001D011D" w:rsidP="001D011D">
      <w:pPr>
        <w:autoSpaceDE w:val="0"/>
        <w:autoSpaceDN w:val="0"/>
        <w:adjustRightInd w:val="0"/>
        <w:rPr>
          <w:rFonts w:ascii="Myriad Pro" w:hAnsi="Myriad Pro" w:cstheme="minorHAnsi"/>
          <w:b/>
          <w:sz w:val="23"/>
          <w:szCs w:val="23"/>
          <w:lang w:val="da-DK"/>
        </w:rPr>
      </w:pPr>
      <w:r w:rsidRPr="00777842">
        <w:rPr>
          <w:rFonts w:ascii="Myriad Pro" w:hAnsi="Myriad Pro" w:cstheme="minorHAnsi"/>
          <w:b/>
          <w:bCs/>
          <w:sz w:val="23"/>
          <w:szCs w:val="23"/>
          <w:lang w:val="da-DK"/>
        </w:rPr>
        <w:t xml:space="preserve">Undgå problemer </w:t>
      </w:r>
    </w:p>
    <w:p w14:paraId="30E8041A" w14:textId="77777777" w:rsidR="001D011D" w:rsidRPr="00777842" w:rsidRDefault="001D011D" w:rsidP="001D011D">
      <w:pPr>
        <w:autoSpaceDE w:val="0"/>
        <w:autoSpaceDN w:val="0"/>
        <w:adjustRightInd w:val="0"/>
        <w:rPr>
          <w:rFonts w:ascii="Myriad Pro" w:hAnsi="Myriad Pro" w:cstheme="minorHAnsi"/>
          <w:sz w:val="22"/>
          <w:szCs w:val="22"/>
          <w:lang w:val="da-DK"/>
        </w:rPr>
      </w:pPr>
      <w:r w:rsidRPr="00777842">
        <w:rPr>
          <w:rFonts w:ascii="Myriad Pro" w:hAnsi="Myriad Pro" w:cstheme="minorHAnsi"/>
          <w:bCs/>
          <w:sz w:val="22"/>
          <w:szCs w:val="22"/>
          <w:lang w:val="da-DK"/>
        </w:rPr>
        <w:t xml:space="preserve">Læg ikke belægninger med synlige fejl! Vi erstatter i så fald kun materialet samt eventuelle transportomkostninger. </w:t>
      </w:r>
    </w:p>
    <w:p w14:paraId="19E168B8" w14:textId="6367C5E9" w:rsidR="00A23CF5" w:rsidRPr="00B32A44" w:rsidRDefault="001D011D" w:rsidP="001D011D">
      <w:pPr>
        <w:autoSpaceDE w:val="0"/>
        <w:autoSpaceDN w:val="0"/>
        <w:adjustRightInd w:val="0"/>
        <w:rPr>
          <w:rFonts w:ascii="Myriad Pro" w:hAnsi="Myriad Pro" w:cs="Arial"/>
          <w:b/>
          <w:sz w:val="22"/>
          <w:szCs w:val="22"/>
          <w:lang w:val="da-DK"/>
        </w:rPr>
      </w:pPr>
      <w:r w:rsidRPr="00777842">
        <w:rPr>
          <w:rFonts w:ascii="Myriad Pro" w:hAnsi="Myriad Pro" w:cstheme="minorHAnsi"/>
          <w:bCs/>
          <w:sz w:val="22"/>
          <w:szCs w:val="22"/>
          <w:lang w:val="da-DK"/>
        </w:rPr>
        <w:t>Synlige transportskader skal noteres på fragtbrevet ved modtagelse af varerne. Skader, som ikke er synlige ved modtagelsen, meldes hurtigst muligt til transportøren, dog senest inden syv dage.</w:t>
      </w:r>
    </w:p>
    <w:sectPr w:rsidR="00A23CF5" w:rsidRPr="00B32A44" w:rsidSect="00AC0CA4">
      <w:headerReference w:type="default" r:id="rId31"/>
      <w:footerReference w:type="default" r:id="rId32"/>
      <w:type w:val="continuous"/>
      <w:pgSz w:w="11906" w:h="16838"/>
      <w:pgMar w:top="1418" w:right="1558" w:bottom="1418" w:left="1560" w:header="709" w:footer="522" w:gutter="0"/>
      <w:cols w:space="3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60637" w14:textId="77777777" w:rsidR="002521E5" w:rsidRDefault="002521E5" w:rsidP="004A4946">
      <w:r>
        <w:separator/>
      </w:r>
    </w:p>
  </w:endnote>
  <w:endnote w:type="continuationSeparator" w:id="0">
    <w:p w14:paraId="4FAC90C3" w14:textId="77777777" w:rsidR="002521E5" w:rsidRDefault="002521E5" w:rsidP="004A4946">
      <w:r>
        <w:continuationSeparator/>
      </w:r>
    </w:p>
  </w:endnote>
  <w:endnote w:type="continuationNotice" w:id="1">
    <w:p w14:paraId="1B0B545A" w14:textId="77777777" w:rsidR="002521E5" w:rsidRDefault="00252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Georgia">
    <w:panose1 w:val="020405020504050203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yriadPro-Regular">
    <w:altName w:val="Malgun Gothic"/>
    <w:panose1 w:val="00000000000000000000"/>
    <w:charset w:val="80"/>
    <w:family w:val="swiss"/>
    <w:notTrueType/>
    <w:pitch w:val="default"/>
    <w:sig w:usb0="00000000" w:usb1="08070000" w:usb2="00000010" w:usb3="00000000" w:csb0="00020000" w:csb1="00000000"/>
  </w:font>
  <w:font w:name="Minion">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FF55" w14:textId="77777777" w:rsidR="00E12594" w:rsidRDefault="00E12594" w:rsidP="00A23CF5">
    <w:pPr>
      <w:pStyle w:val="Footer"/>
      <w:jc w:val="both"/>
      <w:rPr>
        <w:rFonts w:ascii="Myriad Pro" w:hAnsi="Myriad Pro"/>
        <w:color w:val="808080" w:themeColor="background1" w:themeShade="80"/>
      </w:rPr>
    </w:pPr>
    <w:r>
      <w:rPr>
        <w:rFonts w:ascii="Myriad Pro" w:hAnsi="Myriad Pro"/>
        <w:color w:val="808080" w:themeColor="background1" w:themeShade="80"/>
      </w:rPr>
      <w:softHyphen/>
    </w:r>
    <w:r>
      <w:rPr>
        <w:rFonts w:ascii="Myriad Pro" w:hAnsi="Myriad Pro"/>
        <w:color w:val="808080" w:themeColor="background1" w:themeShade="80"/>
      </w:rPr>
      <w:softHyphen/>
    </w:r>
    <w:r>
      <w:rPr>
        <w:rFonts w:ascii="Myriad Pro" w:hAnsi="Myriad Pro"/>
        <w:color w:val="808080" w:themeColor="background1" w:themeShade="80"/>
      </w:rPr>
      <w:softHyphen/>
    </w:r>
    <w:r>
      <w:rPr>
        <w:rFonts w:ascii="Myriad Pro" w:hAnsi="Myriad Pro"/>
        <w:color w:val="808080" w:themeColor="background1" w:themeShade="80"/>
      </w:rPr>
      <w:softHyphen/>
    </w:r>
    <w:r>
      <w:rPr>
        <w:rFonts w:ascii="Myriad Pro" w:hAnsi="Myriad Pro"/>
        <w:color w:val="808080" w:themeColor="background1" w:themeShade="80"/>
      </w:rPr>
      <w:softHyphen/>
    </w:r>
    <w:r>
      <w:rPr>
        <w:rFonts w:ascii="Myriad Pro" w:hAnsi="Myriad Pro"/>
        <w:color w:val="808080" w:themeColor="background1" w:themeShade="80"/>
      </w:rPr>
      <w:softHyphen/>
    </w:r>
    <w:r>
      <w:rPr>
        <w:rFonts w:ascii="Myriad Pro" w:hAnsi="Myriad Pro"/>
        <w:color w:val="808080" w:themeColor="background1" w:themeShade="80"/>
      </w:rPr>
      <w:softHyphen/>
    </w:r>
    <w:r>
      <w:rPr>
        <w:rFonts w:ascii="Myriad Pro" w:hAnsi="Myriad Pro"/>
        <w:color w:val="808080" w:themeColor="background1" w:themeShade="80"/>
      </w:rPr>
      <w:softHyphen/>
    </w:r>
    <w:r>
      <w:rPr>
        <w:rFonts w:ascii="Myriad Pro" w:hAnsi="Myriad Pro"/>
        <w:color w:val="808080" w:themeColor="background1" w:themeShade="80"/>
      </w:rPr>
      <w:softHyphen/>
    </w:r>
    <w:r>
      <w:rPr>
        <w:rFonts w:ascii="Myriad Pro" w:hAnsi="Myriad Pro"/>
        <w:color w:val="808080" w:themeColor="background1" w:themeShade="80"/>
      </w:rPr>
      <w:softHyphen/>
    </w:r>
    <w:r>
      <w:rPr>
        <w:rFonts w:ascii="Myriad Pro" w:hAnsi="Myriad Pro"/>
        <w:color w:val="808080" w:themeColor="background1" w:themeShade="80"/>
      </w:rPr>
      <w:softHyphen/>
    </w:r>
    <w:r>
      <w:rPr>
        <w:rFonts w:ascii="Myriad Pro" w:hAnsi="Myriad Pro"/>
        <w:color w:val="808080" w:themeColor="background1" w:themeShade="80"/>
      </w:rPr>
      <w:softHyphen/>
    </w:r>
    <w:r w:rsidR="00050356">
      <w:rPr>
        <w:rFonts w:ascii="Myriad Pro" w:hAnsi="Myriad Pro"/>
        <w:color w:val="808080" w:themeColor="background1" w:themeShade="80"/>
      </w:rPr>
      <w:t xml:space="preserve">  </w:t>
    </w:r>
  </w:p>
  <w:p w14:paraId="3A3B1A40" w14:textId="77777777" w:rsidR="00E12594" w:rsidRDefault="00E12594" w:rsidP="00A23CF5">
    <w:pPr>
      <w:pStyle w:val="Footer"/>
      <w:jc w:val="both"/>
      <w:rPr>
        <w:rFonts w:ascii="Myriad Pro" w:hAnsi="Myriad Pro"/>
        <w:color w:val="808080" w:themeColor="background1" w:themeShade="80"/>
      </w:rPr>
    </w:pPr>
    <w:r>
      <w:rPr>
        <w:rFonts w:ascii="Myriad Pro" w:hAnsi="Myriad Pro"/>
        <w:color w:val="808080" w:themeColor="background1" w:themeShade="80"/>
      </w:rPr>
      <w:t>____________________________________________________________________________________</w:t>
    </w:r>
  </w:p>
  <w:p w14:paraId="086ACFD6" w14:textId="77777777" w:rsidR="004A4946" w:rsidRPr="00C9393D" w:rsidRDefault="00E12594" w:rsidP="00A23CF5">
    <w:pPr>
      <w:pStyle w:val="Footer"/>
      <w:jc w:val="both"/>
      <w:rPr>
        <w:rFonts w:ascii="Myriad Pro" w:hAnsi="Myriad Pro"/>
        <w:color w:val="808080" w:themeColor="background1" w:themeShade="80"/>
        <w:sz w:val="20"/>
        <w:szCs w:val="20"/>
      </w:rPr>
    </w:pPr>
    <w:r w:rsidRPr="00C9393D">
      <w:rPr>
        <w:rFonts w:ascii="Myriad Pro" w:hAnsi="Myriad Pro"/>
        <w:color w:val="7F7F7F" w:themeColor="text1" w:themeTint="80"/>
        <w:sz w:val="20"/>
        <w:szCs w:val="20"/>
      </w:rPr>
      <w:t xml:space="preserve">                  </w:t>
    </w:r>
    <w:r w:rsidR="004A4946" w:rsidRPr="00C9393D">
      <w:rPr>
        <w:rFonts w:ascii="Myriad Pro" w:hAnsi="Myriad Pro"/>
        <w:color w:val="7F7F7F" w:themeColor="text1" w:themeTint="80"/>
        <w:sz w:val="20"/>
        <w:szCs w:val="20"/>
      </w:rPr>
      <w:t xml:space="preserve">Forbo Flooring A/S, </w:t>
    </w:r>
    <w:proofErr w:type="spellStart"/>
    <w:r w:rsidR="004A4946" w:rsidRPr="00C9393D">
      <w:rPr>
        <w:rFonts w:ascii="Myriad Pro" w:hAnsi="Myriad Pro"/>
        <w:color w:val="7F7F7F" w:themeColor="text1" w:themeTint="80"/>
        <w:sz w:val="20"/>
        <w:szCs w:val="20"/>
      </w:rPr>
      <w:t>Produktionsvej</w:t>
    </w:r>
    <w:proofErr w:type="spellEnd"/>
    <w:r w:rsidR="004A4946" w:rsidRPr="00C9393D">
      <w:rPr>
        <w:rFonts w:ascii="Myriad Pro" w:hAnsi="Myriad Pro"/>
        <w:color w:val="7F7F7F" w:themeColor="text1" w:themeTint="80"/>
        <w:sz w:val="20"/>
        <w:szCs w:val="20"/>
      </w:rPr>
      <w:t xml:space="preserve"> 14, 2600 Glostrup, t 4492 8500</w:t>
    </w:r>
    <w:r w:rsidR="00C9393D">
      <w:rPr>
        <w:rFonts w:ascii="Myriad Pro" w:hAnsi="Myriad Pro"/>
        <w:color w:val="7F7F7F" w:themeColor="text1" w:themeTint="80"/>
        <w:sz w:val="20"/>
        <w:szCs w:val="20"/>
      </w:rPr>
      <w:t xml:space="preserve">, </w:t>
    </w:r>
    <w:r w:rsidR="00A23CF5" w:rsidRPr="00C9393D">
      <w:rPr>
        <w:rFonts w:ascii="Myriad Pro" w:hAnsi="Myriad Pro"/>
        <w:color w:val="7F7F7F" w:themeColor="text1" w:themeTint="80"/>
        <w:sz w:val="20"/>
        <w:szCs w:val="20"/>
      </w:rPr>
      <w:t>www.forbo-flooring.dk</w:t>
    </w:r>
  </w:p>
  <w:p w14:paraId="04B3FC45" w14:textId="77777777" w:rsidR="004A4946" w:rsidRDefault="004A4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70C47" w14:textId="77777777" w:rsidR="002521E5" w:rsidRDefault="002521E5" w:rsidP="004A4946">
      <w:r>
        <w:separator/>
      </w:r>
    </w:p>
  </w:footnote>
  <w:footnote w:type="continuationSeparator" w:id="0">
    <w:p w14:paraId="5C1BE522" w14:textId="77777777" w:rsidR="002521E5" w:rsidRDefault="002521E5" w:rsidP="004A4946">
      <w:r>
        <w:continuationSeparator/>
      </w:r>
    </w:p>
  </w:footnote>
  <w:footnote w:type="continuationNotice" w:id="1">
    <w:p w14:paraId="60855493" w14:textId="77777777" w:rsidR="002521E5" w:rsidRDefault="002521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7498" w14:textId="5349D9B9" w:rsidR="00AC0CA4" w:rsidRDefault="00000000">
    <w:pPr>
      <w:pStyle w:val="Header"/>
    </w:pPr>
    <w:sdt>
      <w:sdtPr>
        <w:id w:val="-1503355814"/>
        <w:docPartObj>
          <w:docPartGallery w:val="Page Numbers (Margins)"/>
          <w:docPartUnique/>
        </w:docPartObj>
      </w:sdtPr>
      <w:sdtContent>
        <w:r w:rsidR="00AC0CA4">
          <w:rPr>
            <w:noProof/>
          </w:rPr>
          <mc:AlternateContent>
            <mc:Choice Requires="wps">
              <w:drawing>
                <wp:anchor distT="0" distB="0" distL="114300" distR="114300" simplePos="0" relativeHeight="251658240" behindDoc="0" locked="0" layoutInCell="0" allowOverlap="1" wp14:anchorId="721B95A8" wp14:editId="09D8E0DB">
                  <wp:simplePos x="0" y="0"/>
                  <wp:positionH relativeFrom="rightMargin">
                    <wp:align>right</wp:align>
                  </wp:positionH>
                  <wp:positionV relativeFrom="margin">
                    <wp:align>center</wp:align>
                  </wp:positionV>
                  <wp:extent cx="727710" cy="329565"/>
                  <wp:effectExtent l="0" t="0" r="0" b="381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9477E" w14:textId="77777777" w:rsidR="00AC0CA4" w:rsidRDefault="00AC0CA4">
                              <w:pPr>
                                <w:pBdr>
                                  <w:bottom w:val="single" w:sz="4" w:space="1" w:color="auto"/>
                                </w:pBdr>
                              </w:pPr>
                              <w:r>
                                <w:fldChar w:fldCharType="begin"/>
                              </w:r>
                              <w:r>
                                <w:instrText>PAGE   \* MERGEFORMAT</w:instrText>
                              </w:r>
                              <w:r>
                                <w:fldChar w:fldCharType="separate"/>
                              </w:r>
                              <w:r>
                                <w:rPr>
                                  <w:lang w:val="da-DK"/>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21B95A8" id="Rectangle 8" o:spid="_x0000_s1031" style="position:absolute;margin-left:6.1pt;margin-top:0;width:57.3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749477E" w14:textId="77777777" w:rsidR="00AC0CA4" w:rsidRDefault="00AC0CA4">
                        <w:pPr>
                          <w:pBdr>
                            <w:bottom w:val="single" w:sz="4" w:space="1" w:color="auto"/>
                          </w:pBdr>
                        </w:pPr>
                        <w:r>
                          <w:fldChar w:fldCharType="begin"/>
                        </w:r>
                        <w:r>
                          <w:instrText>PAGE   \* MERGEFORMAT</w:instrText>
                        </w:r>
                        <w:r>
                          <w:fldChar w:fldCharType="separate"/>
                        </w:r>
                        <w:r>
                          <w:rPr>
                            <w:lang w:val="da-DK"/>
                          </w:rPr>
                          <w:t>2</w:t>
                        </w:r>
                        <w:r>
                          <w:fldChar w:fldCharType="end"/>
                        </w:r>
                      </w:p>
                    </w:txbxContent>
                  </v:textbox>
                  <w10:wrap anchorx="margin" anchory="margin"/>
                </v:rect>
              </w:pict>
            </mc:Fallback>
          </mc:AlternateContent>
        </w:r>
      </w:sdtContent>
    </w:sdt>
    <w:r w:rsidR="00AC0CA4">
      <w:tab/>
    </w:r>
    <w:r w:rsidR="00AC0CA4">
      <w:tab/>
      <w:t xml:space="preserve"> </w:t>
    </w:r>
    <w:r w:rsidR="00AC0CA4">
      <w:rPr>
        <w:noProof/>
        <w:lang w:val="da-DK" w:eastAsia="da-DK"/>
      </w:rPr>
      <w:drawing>
        <wp:inline distT="0" distB="0" distL="0" distR="0" wp14:anchorId="311BCF39" wp14:editId="12E99BE5">
          <wp:extent cx="1280160" cy="545465"/>
          <wp:effectExtent l="0" t="0" r="0" b="6985"/>
          <wp:docPr id="5" name="Picture 5" descr="\\dk01sfile01.f01.ad.forbo.com\home$\fdkbkofo\Documents\Logo\Forbo_FS_2935C_blåt FS.jpg"/>
          <wp:cNvGraphicFramePr/>
          <a:graphic xmlns:a="http://schemas.openxmlformats.org/drawingml/2006/main">
            <a:graphicData uri="http://schemas.openxmlformats.org/drawingml/2006/picture">
              <pic:pic xmlns:pic="http://schemas.openxmlformats.org/drawingml/2006/picture">
                <pic:nvPicPr>
                  <pic:cNvPr id="5" name="Billede 5" descr="\\dk01sfile01.f01.ad.forbo.com\home$\fdkbkofo\Documents\Logo\Forbo_FS_2935C_blåt FS.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545465"/>
                  </a:xfrm>
                  <a:prstGeom prst="rect">
                    <a:avLst/>
                  </a:prstGeom>
                  <a:noFill/>
                  <a:ln>
                    <a:noFill/>
                  </a:ln>
                </pic:spPr>
              </pic:pic>
            </a:graphicData>
          </a:graphic>
        </wp:inline>
      </w:drawing>
    </w:r>
  </w:p>
  <w:p w14:paraId="3A2D7284" w14:textId="77777777" w:rsidR="00C9393D" w:rsidRDefault="00C93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92A8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5E4EA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AECF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D5685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1D48C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B639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FE76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602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6EE2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6CEA7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E75C3"/>
    <w:multiLevelType w:val="hybridMultilevel"/>
    <w:tmpl w:val="333CEE7C"/>
    <w:lvl w:ilvl="0" w:tplc="115C62EE">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13E552C"/>
    <w:multiLevelType w:val="hybridMultilevel"/>
    <w:tmpl w:val="474A6762"/>
    <w:lvl w:ilvl="0" w:tplc="92A2B9D2">
      <w:start w:val="3"/>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12" w15:restartNumberingAfterBreak="0">
    <w:nsid w:val="09C32556"/>
    <w:multiLevelType w:val="multilevel"/>
    <w:tmpl w:val="38906AB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FB661F"/>
    <w:multiLevelType w:val="hybridMultilevel"/>
    <w:tmpl w:val="622E0CE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0CCB086A"/>
    <w:multiLevelType w:val="hybridMultilevel"/>
    <w:tmpl w:val="80E2CD86"/>
    <w:lvl w:ilvl="0" w:tplc="115C62EE">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7E43E6D"/>
    <w:multiLevelType w:val="hybridMultilevel"/>
    <w:tmpl w:val="4B16F6BE"/>
    <w:lvl w:ilvl="0" w:tplc="0413000F">
      <w:start w:val="1"/>
      <w:numFmt w:val="decimal"/>
      <w:lvlText w:val="%1."/>
      <w:lvlJc w:val="left"/>
      <w:pPr>
        <w:tabs>
          <w:tab w:val="num" w:pos="1440"/>
        </w:tabs>
        <w:ind w:left="1440" w:hanging="360"/>
      </w:pPr>
    </w:lvl>
    <w:lvl w:ilvl="1" w:tplc="04130019" w:tentative="1">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6" w15:restartNumberingAfterBreak="0">
    <w:nsid w:val="189C4727"/>
    <w:multiLevelType w:val="hybridMultilevel"/>
    <w:tmpl w:val="B844984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1F745840"/>
    <w:multiLevelType w:val="hybridMultilevel"/>
    <w:tmpl w:val="BCD23C9C"/>
    <w:lvl w:ilvl="0" w:tplc="F04C2E1C">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7E5D31"/>
    <w:multiLevelType w:val="singleLevel"/>
    <w:tmpl w:val="5C26AE6E"/>
    <w:lvl w:ilvl="0">
      <w:start w:val="1"/>
      <w:numFmt w:val="decimal"/>
      <w:lvlText w:val="%1."/>
      <w:lvlJc w:val="left"/>
      <w:pPr>
        <w:ind w:left="502" w:hanging="360"/>
      </w:pPr>
      <w:rPr>
        <w:rFonts w:ascii="Arial" w:hAnsi="Arial" w:cs="Arial" w:hint="default"/>
      </w:rPr>
    </w:lvl>
  </w:abstractNum>
  <w:abstractNum w:abstractNumId="19" w15:restartNumberingAfterBreak="0">
    <w:nsid w:val="1F843153"/>
    <w:multiLevelType w:val="singleLevel"/>
    <w:tmpl w:val="0406000B"/>
    <w:lvl w:ilvl="0">
      <w:start w:val="1"/>
      <w:numFmt w:val="bullet"/>
      <w:lvlText w:val=""/>
      <w:lvlJc w:val="left"/>
      <w:pPr>
        <w:ind w:left="720" w:hanging="360"/>
      </w:pPr>
      <w:rPr>
        <w:rFonts w:ascii="Wingdings" w:hAnsi="Wingdings" w:hint="default"/>
      </w:rPr>
    </w:lvl>
  </w:abstractNum>
  <w:abstractNum w:abstractNumId="20" w15:restartNumberingAfterBreak="0">
    <w:nsid w:val="25F26F75"/>
    <w:multiLevelType w:val="multilevel"/>
    <w:tmpl w:val="9EE060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582D0C"/>
    <w:multiLevelType w:val="hybridMultilevel"/>
    <w:tmpl w:val="9DE01E6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2EEF36B9"/>
    <w:multiLevelType w:val="hybridMultilevel"/>
    <w:tmpl w:val="3F8AEB54"/>
    <w:lvl w:ilvl="0" w:tplc="04130001">
      <w:start w:val="1"/>
      <w:numFmt w:val="bullet"/>
      <w:lvlText w:val=""/>
      <w:lvlJc w:val="left"/>
      <w:pPr>
        <w:tabs>
          <w:tab w:val="num" w:pos="720"/>
        </w:tabs>
        <w:ind w:left="720" w:hanging="360"/>
      </w:pPr>
      <w:rPr>
        <w:rFonts w:ascii="Symbol" w:hAnsi="Symbol" w:hint="default"/>
      </w:rPr>
    </w:lvl>
    <w:lvl w:ilvl="1" w:tplc="DCBA7C12">
      <w:start w:val="1"/>
      <w:numFmt w:val="decimal"/>
      <w:lvlText w:val="%2."/>
      <w:lvlJc w:val="left"/>
      <w:pPr>
        <w:tabs>
          <w:tab w:val="num" w:pos="1440"/>
        </w:tabs>
        <w:ind w:left="1440" w:hanging="360"/>
      </w:pPr>
      <w:rPr>
        <w:rFonts w:hint="default"/>
        <w:b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CB71A5"/>
    <w:multiLevelType w:val="singleLevel"/>
    <w:tmpl w:val="0406000F"/>
    <w:lvl w:ilvl="0">
      <w:start w:val="4"/>
      <w:numFmt w:val="decimal"/>
      <w:lvlText w:val="%1."/>
      <w:lvlJc w:val="left"/>
      <w:pPr>
        <w:tabs>
          <w:tab w:val="num" w:pos="360"/>
        </w:tabs>
        <w:ind w:left="360" w:hanging="360"/>
      </w:pPr>
      <w:rPr>
        <w:rFonts w:hint="default"/>
      </w:rPr>
    </w:lvl>
  </w:abstractNum>
  <w:abstractNum w:abstractNumId="24" w15:restartNumberingAfterBreak="0">
    <w:nsid w:val="33213E75"/>
    <w:multiLevelType w:val="hybridMultilevel"/>
    <w:tmpl w:val="33583360"/>
    <w:lvl w:ilvl="0" w:tplc="59EAC86A">
      <w:start w:val="1"/>
      <w:numFmt w:val="decimal"/>
      <w:lvlText w:val="%1."/>
      <w:lvlJc w:val="left"/>
      <w:pPr>
        <w:tabs>
          <w:tab w:val="num" w:pos="360"/>
        </w:tabs>
        <w:ind w:left="360" w:hanging="360"/>
      </w:pPr>
    </w:lvl>
    <w:lvl w:ilvl="1" w:tplc="479EE4AE">
      <w:start w:val="1"/>
      <w:numFmt w:val="decimal"/>
      <w:lvlText w:val="%2."/>
      <w:lvlJc w:val="left"/>
      <w:pPr>
        <w:tabs>
          <w:tab w:val="num" w:pos="1080"/>
        </w:tabs>
        <w:ind w:left="1080" w:hanging="360"/>
      </w:pPr>
    </w:lvl>
    <w:lvl w:ilvl="2" w:tplc="84683432" w:tentative="1">
      <w:start w:val="1"/>
      <w:numFmt w:val="decimal"/>
      <w:lvlText w:val="%3."/>
      <w:lvlJc w:val="left"/>
      <w:pPr>
        <w:tabs>
          <w:tab w:val="num" w:pos="1800"/>
        </w:tabs>
        <w:ind w:left="1800" w:hanging="360"/>
      </w:pPr>
    </w:lvl>
    <w:lvl w:ilvl="3" w:tplc="B602E026" w:tentative="1">
      <w:start w:val="1"/>
      <w:numFmt w:val="decimal"/>
      <w:lvlText w:val="%4."/>
      <w:lvlJc w:val="left"/>
      <w:pPr>
        <w:tabs>
          <w:tab w:val="num" w:pos="2520"/>
        </w:tabs>
        <w:ind w:left="2520" w:hanging="360"/>
      </w:pPr>
    </w:lvl>
    <w:lvl w:ilvl="4" w:tplc="B7140A1E" w:tentative="1">
      <w:start w:val="1"/>
      <w:numFmt w:val="decimal"/>
      <w:lvlText w:val="%5."/>
      <w:lvlJc w:val="left"/>
      <w:pPr>
        <w:tabs>
          <w:tab w:val="num" w:pos="3240"/>
        </w:tabs>
        <w:ind w:left="3240" w:hanging="360"/>
      </w:pPr>
    </w:lvl>
    <w:lvl w:ilvl="5" w:tplc="819CE0B6" w:tentative="1">
      <w:start w:val="1"/>
      <w:numFmt w:val="decimal"/>
      <w:lvlText w:val="%6."/>
      <w:lvlJc w:val="left"/>
      <w:pPr>
        <w:tabs>
          <w:tab w:val="num" w:pos="3960"/>
        </w:tabs>
        <w:ind w:left="3960" w:hanging="360"/>
      </w:pPr>
    </w:lvl>
    <w:lvl w:ilvl="6" w:tplc="38F21E98" w:tentative="1">
      <w:start w:val="1"/>
      <w:numFmt w:val="decimal"/>
      <w:lvlText w:val="%7."/>
      <w:lvlJc w:val="left"/>
      <w:pPr>
        <w:tabs>
          <w:tab w:val="num" w:pos="4680"/>
        </w:tabs>
        <w:ind w:left="4680" w:hanging="360"/>
      </w:pPr>
    </w:lvl>
    <w:lvl w:ilvl="7" w:tplc="04101CF8" w:tentative="1">
      <w:start w:val="1"/>
      <w:numFmt w:val="decimal"/>
      <w:lvlText w:val="%8."/>
      <w:lvlJc w:val="left"/>
      <w:pPr>
        <w:tabs>
          <w:tab w:val="num" w:pos="5400"/>
        </w:tabs>
        <w:ind w:left="5400" w:hanging="360"/>
      </w:pPr>
    </w:lvl>
    <w:lvl w:ilvl="8" w:tplc="C9649ED6" w:tentative="1">
      <w:start w:val="1"/>
      <w:numFmt w:val="decimal"/>
      <w:lvlText w:val="%9."/>
      <w:lvlJc w:val="left"/>
      <w:pPr>
        <w:tabs>
          <w:tab w:val="num" w:pos="6120"/>
        </w:tabs>
        <w:ind w:left="6120" w:hanging="360"/>
      </w:pPr>
    </w:lvl>
  </w:abstractNum>
  <w:abstractNum w:abstractNumId="25" w15:restartNumberingAfterBreak="0">
    <w:nsid w:val="34486F0B"/>
    <w:multiLevelType w:val="hybridMultilevel"/>
    <w:tmpl w:val="737E12BE"/>
    <w:lvl w:ilvl="0" w:tplc="F04C2E1C">
      <w:start w:val="1"/>
      <w:numFmt w:val="bullet"/>
      <w:lvlText w:val=""/>
      <w:lvlJc w:val="left"/>
      <w:pPr>
        <w:tabs>
          <w:tab w:val="num" w:pos="284"/>
        </w:tabs>
        <w:ind w:left="284" w:hanging="284"/>
      </w:pPr>
      <w:rPr>
        <w:rFonts w:ascii="Symbol" w:hAnsi="Symbol"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E62C48"/>
    <w:multiLevelType w:val="hybridMultilevel"/>
    <w:tmpl w:val="58344216"/>
    <w:lvl w:ilvl="0" w:tplc="15E8BBD4">
      <w:start w:val="2"/>
      <w:numFmt w:val="decimal"/>
      <w:lvlText w:val="%1."/>
      <w:lvlJc w:val="left"/>
      <w:pPr>
        <w:ind w:left="605" w:hanging="360"/>
      </w:pPr>
      <w:rPr>
        <w:rFonts w:hint="default"/>
      </w:rPr>
    </w:lvl>
    <w:lvl w:ilvl="1" w:tplc="04060019" w:tentative="1">
      <w:start w:val="1"/>
      <w:numFmt w:val="lowerLetter"/>
      <w:lvlText w:val="%2."/>
      <w:lvlJc w:val="left"/>
      <w:pPr>
        <w:ind w:left="1325" w:hanging="360"/>
      </w:pPr>
    </w:lvl>
    <w:lvl w:ilvl="2" w:tplc="0406001B" w:tentative="1">
      <w:start w:val="1"/>
      <w:numFmt w:val="lowerRoman"/>
      <w:lvlText w:val="%3."/>
      <w:lvlJc w:val="right"/>
      <w:pPr>
        <w:ind w:left="2045" w:hanging="180"/>
      </w:pPr>
    </w:lvl>
    <w:lvl w:ilvl="3" w:tplc="0406000F" w:tentative="1">
      <w:start w:val="1"/>
      <w:numFmt w:val="decimal"/>
      <w:lvlText w:val="%4."/>
      <w:lvlJc w:val="left"/>
      <w:pPr>
        <w:ind w:left="2765" w:hanging="360"/>
      </w:pPr>
    </w:lvl>
    <w:lvl w:ilvl="4" w:tplc="04060019" w:tentative="1">
      <w:start w:val="1"/>
      <w:numFmt w:val="lowerLetter"/>
      <w:lvlText w:val="%5."/>
      <w:lvlJc w:val="left"/>
      <w:pPr>
        <w:ind w:left="3485" w:hanging="360"/>
      </w:pPr>
    </w:lvl>
    <w:lvl w:ilvl="5" w:tplc="0406001B" w:tentative="1">
      <w:start w:val="1"/>
      <w:numFmt w:val="lowerRoman"/>
      <w:lvlText w:val="%6."/>
      <w:lvlJc w:val="right"/>
      <w:pPr>
        <w:ind w:left="4205" w:hanging="180"/>
      </w:pPr>
    </w:lvl>
    <w:lvl w:ilvl="6" w:tplc="0406000F" w:tentative="1">
      <w:start w:val="1"/>
      <w:numFmt w:val="decimal"/>
      <w:lvlText w:val="%7."/>
      <w:lvlJc w:val="left"/>
      <w:pPr>
        <w:ind w:left="4925" w:hanging="360"/>
      </w:pPr>
    </w:lvl>
    <w:lvl w:ilvl="7" w:tplc="04060019" w:tentative="1">
      <w:start w:val="1"/>
      <w:numFmt w:val="lowerLetter"/>
      <w:lvlText w:val="%8."/>
      <w:lvlJc w:val="left"/>
      <w:pPr>
        <w:ind w:left="5645" w:hanging="360"/>
      </w:pPr>
    </w:lvl>
    <w:lvl w:ilvl="8" w:tplc="0406001B" w:tentative="1">
      <w:start w:val="1"/>
      <w:numFmt w:val="lowerRoman"/>
      <w:lvlText w:val="%9."/>
      <w:lvlJc w:val="right"/>
      <w:pPr>
        <w:ind w:left="6365" w:hanging="180"/>
      </w:pPr>
    </w:lvl>
  </w:abstractNum>
  <w:abstractNum w:abstractNumId="27" w15:restartNumberingAfterBreak="0">
    <w:nsid w:val="352B7A5F"/>
    <w:multiLevelType w:val="hybridMultilevel"/>
    <w:tmpl w:val="D8EA0536"/>
    <w:lvl w:ilvl="0" w:tplc="3AD216B2">
      <w:start w:val="4"/>
      <w:numFmt w:val="decimal"/>
      <w:lvlText w:val="%1."/>
      <w:lvlJc w:val="left"/>
      <w:pPr>
        <w:tabs>
          <w:tab w:val="num" w:pos="360"/>
        </w:tabs>
        <w:ind w:left="360" w:hanging="360"/>
      </w:pPr>
    </w:lvl>
    <w:lvl w:ilvl="1" w:tplc="F52EA5C2">
      <w:start w:val="4"/>
      <w:numFmt w:val="decimal"/>
      <w:lvlText w:val="%2."/>
      <w:lvlJc w:val="left"/>
      <w:pPr>
        <w:tabs>
          <w:tab w:val="num" w:pos="1080"/>
        </w:tabs>
        <w:ind w:left="1080" w:hanging="360"/>
      </w:pPr>
    </w:lvl>
    <w:lvl w:ilvl="2" w:tplc="7B7818D2" w:tentative="1">
      <w:start w:val="1"/>
      <w:numFmt w:val="decimal"/>
      <w:lvlText w:val="%3."/>
      <w:lvlJc w:val="left"/>
      <w:pPr>
        <w:tabs>
          <w:tab w:val="num" w:pos="1800"/>
        </w:tabs>
        <w:ind w:left="1800" w:hanging="360"/>
      </w:pPr>
    </w:lvl>
    <w:lvl w:ilvl="3" w:tplc="7DD8568C" w:tentative="1">
      <w:start w:val="1"/>
      <w:numFmt w:val="decimal"/>
      <w:lvlText w:val="%4."/>
      <w:lvlJc w:val="left"/>
      <w:pPr>
        <w:tabs>
          <w:tab w:val="num" w:pos="2520"/>
        </w:tabs>
        <w:ind w:left="2520" w:hanging="360"/>
      </w:pPr>
    </w:lvl>
    <w:lvl w:ilvl="4" w:tplc="B5CA8BCA" w:tentative="1">
      <w:start w:val="1"/>
      <w:numFmt w:val="decimal"/>
      <w:lvlText w:val="%5."/>
      <w:lvlJc w:val="left"/>
      <w:pPr>
        <w:tabs>
          <w:tab w:val="num" w:pos="3240"/>
        </w:tabs>
        <w:ind w:left="3240" w:hanging="360"/>
      </w:pPr>
    </w:lvl>
    <w:lvl w:ilvl="5" w:tplc="6A20B56E" w:tentative="1">
      <w:start w:val="1"/>
      <w:numFmt w:val="decimal"/>
      <w:lvlText w:val="%6."/>
      <w:lvlJc w:val="left"/>
      <w:pPr>
        <w:tabs>
          <w:tab w:val="num" w:pos="3960"/>
        </w:tabs>
        <w:ind w:left="3960" w:hanging="360"/>
      </w:pPr>
    </w:lvl>
    <w:lvl w:ilvl="6" w:tplc="D49C0EB6" w:tentative="1">
      <w:start w:val="1"/>
      <w:numFmt w:val="decimal"/>
      <w:lvlText w:val="%7."/>
      <w:lvlJc w:val="left"/>
      <w:pPr>
        <w:tabs>
          <w:tab w:val="num" w:pos="4680"/>
        </w:tabs>
        <w:ind w:left="4680" w:hanging="360"/>
      </w:pPr>
    </w:lvl>
    <w:lvl w:ilvl="7" w:tplc="A3A69FE4" w:tentative="1">
      <w:start w:val="1"/>
      <w:numFmt w:val="decimal"/>
      <w:lvlText w:val="%8."/>
      <w:lvlJc w:val="left"/>
      <w:pPr>
        <w:tabs>
          <w:tab w:val="num" w:pos="5400"/>
        </w:tabs>
        <w:ind w:left="5400" w:hanging="360"/>
      </w:pPr>
    </w:lvl>
    <w:lvl w:ilvl="8" w:tplc="6234C386" w:tentative="1">
      <w:start w:val="1"/>
      <w:numFmt w:val="decimal"/>
      <w:lvlText w:val="%9."/>
      <w:lvlJc w:val="left"/>
      <w:pPr>
        <w:tabs>
          <w:tab w:val="num" w:pos="6120"/>
        </w:tabs>
        <w:ind w:left="6120" w:hanging="360"/>
      </w:pPr>
    </w:lvl>
  </w:abstractNum>
  <w:abstractNum w:abstractNumId="28" w15:restartNumberingAfterBreak="0">
    <w:nsid w:val="4B5413A4"/>
    <w:multiLevelType w:val="hybridMultilevel"/>
    <w:tmpl w:val="7A4652FE"/>
    <w:lvl w:ilvl="0" w:tplc="5C26AE6E">
      <w:start w:val="1"/>
      <w:numFmt w:val="decimal"/>
      <w:lvlText w:val="%1."/>
      <w:lvlJc w:val="left"/>
      <w:pPr>
        <w:ind w:left="360" w:hanging="360"/>
      </w:pPr>
      <w:rPr>
        <w:rFonts w:ascii="Arial" w:hAnsi="Arial" w:cs="Arial"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9" w15:restartNumberingAfterBreak="0">
    <w:nsid w:val="4C99575F"/>
    <w:multiLevelType w:val="hybridMultilevel"/>
    <w:tmpl w:val="5B14918E"/>
    <w:lvl w:ilvl="0" w:tplc="F04C2E1C">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7C5C5E"/>
    <w:multiLevelType w:val="singleLevel"/>
    <w:tmpl w:val="9312ACD8"/>
    <w:lvl w:ilvl="0">
      <w:start w:val="1"/>
      <w:numFmt w:val="decimal"/>
      <w:lvlText w:val="%1."/>
      <w:legacy w:legacy="1" w:legacySpace="0" w:legacyIndent="0"/>
      <w:lvlJc w:val="left"/>
      <w:rPr>
        <w:rFonts w:ascii="Calibri" w:hAnsi="Calibri" w:hint="default"/>
      </w:rPr>
    </w:lvl>
  </w:abstractNum>
  <w:abstractNum w:abstractNumId="31" w15:restartNumberingAfterBreak="0">
    <w:nsid w:val="51491520"/>
    <w:multiLevelType w:val="hybridMultilevel"/>
    <w:tmpl w:val="2742919C"/>
    <w:lvl w:ilvl="0" w:tplc="115C62EE">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52B81A11"/>
    <w:multiLevelType w:val="hybridMultilevel"/>
    <w:tmpl w:val="6DFA80BE"/>
    <w:lvl w:ilvl="0" w:tplc="802802FA">
      <w:start w:val="1"/>
      <w:numFmt w:val="decimal"/>
      <w:lvlText w:val="%1."/>
      <w:lvlJc w:val="left"/>
      <w:pPr>
        <w:ind w:left="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C6E3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129D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007F1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427B7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A2E09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C262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869DA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E6801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3E121D5"/>
    <w:multiLevelType w:val="hybridMultilevel"/>
    <w:tmpl w:val="B8B8F96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57884E84"/>
    <w:multiLevelType w:val="hybridMultilevel"/>
    <w:tmpl w:val="A322BE82"/>
    <w:lvl w:ilvl="0" w:tplc="115C62EE">
      <w:start w:val="2"/>
      <w:numFmt w:val="decimal"/>
      <w:lvlText w:val="%1."/>
      <w:lvlJc w:val="left"/>
      <w:pPr>
        <w:ind w:left="0" w:firstLine="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57E4090D"/>
    <w:multiLevelType w:val="hybridMultilevel"/>
    <w:tmpl w:val="E658652C"/>
    <w:lvl w:ilvl="0" w:tplc="0406000F">
      <w:start w:val="1"/>
      <w:numFmt w:val="decimal"/>
      <w:lvlText w:val="%1."/>
      <w:lvlJc w:val="left"/>
      <w:pPr>
        <w:ind w:left="245"/>
      </w:pPr>
      <w:rPr>
        <w:b w:val="0"/>
        <w:i w:val="0"/>
        <w:strike w:val="0"/>
        <w:dstrike w:val="0"/>
        <w:color w:val="000000"/>
        <w:sz w:val="22"/>
        <w:szCs w:val="22"/>
        <w:u w:val="none" w:color="000000"/>
        <w:bdr w:val="none" w:sz="0" w:space="0" w:color="auto"/>
        <w:shd w:val="clear" w:color="auto" w:fill="auto"/>
        <w:vertAlign w:val="baseline"/>
      </w:rPr>
    </w:lvl>
    <w:lvl w:ilvl="1" w:tplc="D0FE21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42212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7E04A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00D6A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30DBC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EC748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E6DA5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90589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D3A36D0"/>
    <w:multiLevelType w:val="hybridMultilevel"/>
    <w:tmpl w:val="783C0CCA"/>
    <w:lvl w:ilvl="0" w:tplc="04130001">
      <w:start w:val="1"/>
      <w:numFmt w:val="bullet"/>
      <w:lvlText w:val=""/>
      <w:lvlJc w:val="left"/>
      <w:pPr>
        <w:tabs>
          <w:tab w:val="num" w:pos="933"/>
        </w:tabs>
        <w:ind w:left="933" w:hanging="360"/>
      </w:pPr>
      <w:rPr>
        <w:rFonts w:ascii="Symbol" w:hAnsi="Symbol" w:hint="default"/>
      </w:rPr>
    </w:lvl>
    <w:lvl w:ilvl="1" w:tplc="04130003" w:tentative="1">
      <w:start w:val="1"/>
      <w:numFmt w:val="bullet"/>
      <w:lvlText w:val="o"/>
      <w:lvlJc w:val="left"/>
      <w:pPr>
        <w:tabs>
          <w:tab w:val="num" w:pos="1653"/>
        </w:tabs>
        <w:ind w:left="1653" w:hanging="360"/>
      </w:pPr>
      <w:rPr>
        <w:rFonts w:ascii="Courier New" w:hAnsi="Courier New" w:cs="Courier New" w:hint="default"/>
      </w:rPr>
    </w:lvl>
    <w:lvl w:ilvl="2" w:tplc="04130005" w:tentative="1">
      <w:start w:val="1"/>
      <w:numFmt w:val="bullet"/>
      <w:lvlText w:val=""/>
      <w:lvlJc w:val="left"/>
      <w:pPr>
        <w:tabs>
          <w:tab w:val="num" w:pos="2373"/>
        </w:tabs>
        <w:ind w:left="2373" w:hanging="360"/>
      </w:pPr>
      <w:rPr>
        <w:rFonts w:ascii="Wingdings" w:hAnsi="Wingdings" w:hint="default"/>
      </w:rPr>
    </w:lvl>
    <w:lvl w:ilvl="3" w:tplc="04130001" w:tentative="1">
      <w:start w:val="1"/>
      <w:numFmt w:val="bullet"/>
      <w:lvlText w:val=""/>
      <w:lvlJc w:val="left"/>
      <w:pPr>
        <w:tabs>
          <w:tab w:val="num" w:pos="3093"/>
        </w:tabs>
        <w:ind w:left="3093" w:hanging="360"/>
      </w:pPr>
      <w:rPr>
        <w:rFonts w:ascii="Symbol" w:hAnsi="Symbol" w:hint="default"/>
      </w:rPr>
    </w:lvl>
    <w:lvl w:ilvl="4" w:tplc="04130003" w:tentative="1">
      <w:start w:val="1"/>
      <w:numFmt w:val="bullet"/>
      <w:lvlText w:val="o"/>
      <w:lvlJc w:val="left"/>
      <w:pPr>
        <w:tabs>
          <w:tab w:val="num" w:pos="3813"/>
        </w:tabs>
        <w:ind w:left="3813" w:hanging="360"/>
      </w:pPr>
      <w:rPr>
        <w:rFonts w:ascii="Courier New" w:hAnsi="Courier New" w:cs="Courier New" w:hint="default"/>
      </w:rPr>
    </w:lvl>
    <w:lvl w:ilvl="5" w:tplc="04130005" w:tentative="1">
      <w:start w:val="1"/>
      <w:numFmt w:val="bullet"/>
      <w:lvlText w:val=""/>
      <w:lvlJc w:val="left"/>
      <w:pPr>
        <w:tabs>
          <w:tab w:val="num" w:pos="4533"/>
        </w:tabs>
        <w:ind w:left="4533" w:hanging="360"/>
      </w:pPr>
      <w:rPr>
        <w:rFonts w:ascii="Wingdings" w:hAnsi="Wingdings" w:hint="default"/>
      </w:rPr>
    </w:lvl>
    <w:lvl w:ilvl="6" w:tplc="04130001" w:tentative="1">
      <w:start w:val="1"/>
      <w:numFmt w:val="bullet"/>
      <w:lvlText w:val=""/>
      <w:lvlJc w:val="left"/>
      <w:pPr>
        <w:tabs>
          <w:tab w:val="num" w:pos="5253"/>
        </w:tabs>
        <w:ind w:left="5253" w:hanging="360"/>
      </w:pPr>
      <w:rPr>
        <w:rFonts w:ascii="Symbol" w:hAnsi="Symbol" w:hint="default"/>
      </w:rPr>
    </w:lvl>
    <w:lvl w:ilvl="7" w:tplc="04130003" w:tentative="1">
      <w:start w:val="1"/>
      <w:numFmt w:val="bullet"/>
      <w:lvlText w:val="o"/>
      <w:lvlJc w:val="left"/>
      <w:pPr>
        <w:tabs>
          <w:tab w:val="num" w:pos="5973"/>
        </w:tabs>
        <w:ind w:left="5973" w:hanging="360"/>
      </w:pPr>
      <w:rPr>
        <w:rFonts w:ascii="Courier New" w:hAnsi="Courier New" w:cs="Courier New" w:hint="default"/>
      </w:rPr>
    </w:lvl>
    <w:lvl w:ilvl="8" w:tplc="04130005" w:tentative="1">
      <w:start w:val="1"/>
      <w:numFmt w:val="bullet"/>
      <w:lvlText w:val=""/>
      <w:lvlJc w:val="left"/>
      <w:pPr>
        <w:tabs>
          <w:tab w:val="num" w:pos="6693"/>
        </w:tabs>
        <w:ind w:left="6693" w:hanging="360"/>
      </w:pPr>
      <w:rPr>
        <w:rFonts w:ascii="Wingdings" w:hAnsi="Wingdings" w:hint="default"/>
      </w:rPr>
    </w:lvl>
  </w:abstractNum>
  <w:abstractNum w:abstractNumId="37" w15:restartNumberingAfterBreak="0">
    <w:nsid w:val="67213614"/>
    <w:multiLevelType w:val="hybridMultilevel"/>
    <w:tmpl w:val="4B86AD2C"/>
    <w:lvl w:ilvl="0" w:tplc="E1609F22">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C9E0057"/>
    <w:multiLevelType w:val="hybridMultilevel"/>
    <w:tmpl w:val="24A2B124"/>
    <w:lvl w:ilvl="0" w:tplc="4B6AA69A">
      <w:start w:val="1"/>
      <w:numFmt w:val="decimal"/>
      <w:lvlText w:val="%1."/>
      <w:lvlJc w:val="left"/>
      <w:pPr>
        <w:ind w:left="245"/>
      </w:pPr>
      <w:rPr>
        <w:rFonts w:ascii="Myriad Pro" w:eastAsia="Arial" w:hAnsi="Myriad Pro" w:cs="Arial" w:hint="default"/>
        <w:b w:val="0"/>
        <w:i w:val="0"/>
        <w:strike w:val="0"/>
        <w:dstrike w:val="0"/>
        <w:color w:val="000000"/>
        <w:sz w:val="22"/>
        <w:szCs w:val="22"/>
        <w:u w:val="none" w:color="000000"/>
        <w:bdr w:val="none" w:sz="0" w:space="0" w:color="auto"/>
        <w:shd w:val="clear" w:color="auto" w:fill="auto"/>
        <w:vertAlign w:val="baseline"/>
      </w:rPr>
    </w:lvl>
    <w:lvl w:ilvl="1" w:tplc="4DD0A7C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769A8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043C0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88CE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A662C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F8FEE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6A322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F763A5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E694726"/>
    <w:multiLevelType w:val="hybridMultilevel"/>
    <w:tmpl w:val="9DA06AFA"/>
    <w:lvl w:ilvl="0" w:tplc="04130001">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tabs>
          <w:tab w:val="num" w:pos="1440"/>
        </w:tabs>
        <w:ind w:left="1440" w:hanging="360"/>
      </w:pPr>
      <w:rPr>
        <w:rFonts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9740A6"/>
    <w:multiLevelType w:val="hybridMultilevel"/>
    <w:tmpl w:val="2A06AED2"/>
    <w:lvl w:ilvl="0" w:tplc="870AF240">
      <w:start w:val="3"/>
      <w:numFmt w:val="decimal"/>
      <w:lvlText w:val="%1."/>
      <w:lvlJc w:val="left"/>
      <w:pPr>
        <w:ind w:left="0" w:firstLine="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48370646">
    <w:abstractNumId w:val="39"/>
  </w:num>
  <w:num w:numId="2" w16cid:durableId="42101529">
    <w:abstractNumId w:val="22"/>
  </w:num>
  <w:num w:numId="3" w16cid:durableId="1984504859">
    <w:abstractNumId w:val="20"/>
  </w:num>
  <w:num w:numId="4" w16cid:durableId="107940439">
    <w:abstractNumId w:val="25"/>
  </w:num>
  <w:num w:numId="5" w16cid:durableId="923756618">
    <w:abstractNumId w:val="29"/>
  </w:num>
  <w:num w:numId="6" w16cid:durableId="391463569">
    <w:abstractNumId w:val="17"/>
  </w:num>
  <w:num w:numId="7" w16cid:durableId="1577015950">
    <w:abstractNumId w:val="15"/>
  </w:num>
  <w:num w:numId="8" w16cid:durableId="990838863">
    <w:abstractNumId w:val="30"/>
  </w:num>
  <w:num w:numId="9" w16cid:durableId="966356620">
    <w:abstractNumId w:val="24"/>
  </w:num>
  <w:num w:numId="10" w16cid:durableId="762186949">
    <w:abstractNumId w:val="27"/>
  </w:num>
  <w:num w:numId="11" w16cid:durableId="24910718">
    <w:abstractNumId w:val="36"/>
  </w:num>
  <w:num w:numId="12" w16cid:durableId="1655378384">
    <w:abstractNumId w:val="16"/>
  </w:num>
  <w:num w:numId="13" w16cid:durableId="920026935">
    <w:abstractNumId w:val="13"/>
  </w:num>
  <w:num w:numId="14" w16cid:durableId="711074507">
    <w:abstractNumId w:val="21"/>
  </w:num>
  <w:num w:numId="15" w16cid:durableId="1448162485">
    <w:abstractNumId w:val="23"/>
  </w:num>
  <w:num w:numId="16" w16cid:durableId="103350828">
    <w:abstractNumId w:val="18"/>
  </w:num>
  <w:num w:numId="17" w16cid:durableId="1810050380">
    <w:abstractNumId w:val="19"/>
  </w:num>
  <w:num w:numId="18" w16cid:durableId="430248017">
    <w:abstractNumId w:val="12"/>
  </w:num>
  <w:num w:numId="19" w16cid:durableId="546138576">
    <w:abstractNumId w:val="28"/>
  </w:num>
  <w:num w:numId="20" w16cid:durableId="564149914">
    <w:abstractNumId w:val="32"/>
  </w:num>
  <w:num w:numId="21" w16cid:durableId="438841547">
    <w:abstractNumId w:val="33"/>
  </w:num>
  <w:num w:numId="22" w16cid:durableId="2047756397">
    <w:abstractNumId w:val="26"/>
  </w:num>
  <w:num w:numId="23" w16cid:durableId="1253049991">
    <w:abstractNumId w:val="34"/>
  </w:num>
  <w:num w:numId="24" w16cid:durableId="99423043">
    <w:abstractNumId w:val="40"/>
  </w:num>
  <w:num w:numId="25" w16cid:durableId="554439691">
    <w:abstractNumId w:val="37"/>
  </w:num>
  <w:num w:numId="26" w16cid:durableId="1288123221">
    <w:abstractNumId w:val="11"/>
  </w:num>
  <w:num w:numId="27" w16cid:durableId="1791587776">
    <w:abstractNumId w:val="10"/>
  </w:num>
  <w:num w:numId="28" w16cid:durableId="1972973974">
    <w:abstractNumId w:val="35"/>
  </w:num>
  <w:num w:numId="29" w16cid:durableId="3940169">
    <w:abstractNumId w:val="31"/>
  </w:num>
  <w:num w:numId="30" w16cid:durableId="1961956569">
    <w:abstractNumId w:val="14"/>
  </w:num>
  <w:num w:numId="31" w16cid:durableId="1410419163">
    <w:abstractNumId w:val="38"/>
  </w:num>
  <w:num w:numId="32" w16cid:durableId="379399629">
    <w:abstractNumId w:val="9"/>
  </w:num>
  <w:num w:numId="33" w16cid:durableId="406272076">
    <w:abstractNumId w:val="7"/>
  </w:num>
  <w:num w:numId="34" w16cid:durableId="2053651511">
    <w:abstractNumId w:val="6"/>
  </w:num>
  <w:num w:numId="35" w16cid:durableId="1744133717">
    <w:abstractNumId w:val="5"/>
  </w:num>
  <w:num w:numId="36" w16cid:durableId="1155074017">
    <w:abstractNumId w:val="4"/>
  </w:num>
  <w:num w:numId="37" w16cid:durableId="1538935436">
    <w:abstractNumId w:val="8"/>
  </w:num>
  <w:num w:numId="38" w16cid:durableId="1390690426">
    <w:abstractNumId w:val="3"/>
  </w:num>
  <w:num w:numId="39" w16cid:durableId="1881046328">
    <w:abstractNumId w:val="2"/>
  </w:num>
  <w:num w:numId="40" w16cid:durableId="1574581912">
    <w:abstractNumId w:val="1"/>
  </w:num>
  <w:num w:numId="41" w16cid:durableId="346903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leurAfdwingen" w:val="Y"/>
    <w:docVar w:name="ShowPageNumbers" w:val="-1"/>
  </w:docVars>
  <w:rsids>
    <w:rsidRoot w:val="003F4526"/>
    <w:rsid w:val="000078D5"/>
    <w:rsid w:val="000121C3"/>
    <w:rsid w:val="00027AF0"/>
    <w:rsid w:val="00032CE2"/>
    <w:rsid w:val="00044E0B"/>
    <w:rsid w:val="00050356"/>
    <w:rsid w:val="0008572D"/>
    <w:rsid w:val="000953E1"/>
    <w:rsid w:val="000A49A8"/>
    <w:rsid w:val="000C0B7C"/>
    <w:rsid w:val="00101ED2"/>
    <w:rsid w:val="00103566"/>
    <w:rsid w:val="00107AFE"/>
    <w:rsid w:val="00110E87"/>
    <w:rsid w:val="0011101D"/>
    <w:rsid w:val="00114F63"/>
    <w:rsid w:val="001175E7"/>
    <w:rsid w:val="0011763D"/>
    <w:rsid w:val="00121E92"/>
    <w:rsid w:val="00122968"/>
    <w:rsid w:val="00146AB7"/>
    <w:rsid w:val="00154C70"/>
    <w:rsid w:val="001555E7"/>
    <w:rsid w:val="00165604"/>
    <w:rsid w:val="00166FA1"/>
    <w:rsid w:val="0017256F"/>
    <w:rsid w:val="001844BE"/>
    <w:rsid w:val="00187456"/>
    <w:rsid w:val="001A1C57"/>
    <w:rsid w:val="001B0F4C"/>
    <w:rsid w:val="001B5F1A"/>
    <w:rsid w:val="001C48CD"/>
    <w:rsid w:val="001D011D"/>
    <w:rsid w:val="001E179E"/>
    <w:rsid w:val="001F0607"/>
    <w:rsid w:val="001F2C57"/>
    <w:rsid w:val="002067C4"/>
    <w:rsid w:val="00222F20"/>
    <w:rsid w:val="00225927"/>
    <w:rsid w:val="0023724E"/>
    <w:rsid w:val="002410C1"/>
    <w:rsid w:val="002442CF"/>
    <w:rsid w:val="002521E5"/>
    <w:rsid w:val="00266D0F"/>
    <w:rsid w:val="002869FB"/>
    <w:rsid w:val="00291CFA"/>
    <w:rsid w:val="00293AAB"/>
    <w:rsid w:val="00294C26"/>
    <w:rsid w:val="002B3397"/>
    <w:rsid w:val="002B74BB"/>
    <w:rsid w:val="002C07C3"/>
    <w:rsid w:val="002C20FE"/>
    <w:rsid w:val="002F387A"/>
    <w:rsid w:val="00303469"/>
    <w:rsid w:val="003257E5"/>
    <w:rsid w:val="00341804"/>
    <w:rsid w:val="00351C53"/>
    <w:rsid w:val="00355971"/>
    <w:rsid w:val="0036258D"/>
    <w:rsid w:val="003712C9"/>
    <w:rsid w:val="0037399F"/>
    <w:rsid w:val="00373E0D"/>
    <w:rsid w:val="00397EB7"/>
    <w:rsid w:val="003B4250"/>
    <w:rsid w:val="003D536F"/>
    <w:rsid w:val="003F4526"/>
    <w:rsid w:val="00413AA4"/>
    <w:rsid w:val="00420F6C"/>
    <w:rsid w:val="00431BA6"/>
    <w:rsid w:val="0044087E"/>
    <w:rsid w:val="00443A22"/>
    <w:rsid w:val="0045598C"/>
    <w:rsid w:val="00481499"/>
    <w:rsid w:val="004915CA"/>
    <w:rsid w:val="004A4946"/>
    <w:rsid w:val="004A5979"/>
    <w:rsid w:val="004B6CE1"/>
    <w:rsid w:val="004E0752"/>
    <w:rsid w:val="00500EB5"/>
    <w:rsid w:val="00502F04"/>
    <w:rsid w:val="00510017"/>
    <w:rsid w:val="00565DF0"/>
    <w:rsid w:val="005849D4"/>
    <w:rsid w:val="0059206D"/>
    <w:rsid w:val="005A40B1"/>
    <w:rsid w:val="005C23CD"/>
    <w:rsid w:val="005C6F96"/>
    <w:rsid w:val="005D0AE7"/>
    <w:rsid w:val="005D7C73"/>
    <w:rsid w:val="005E25B7"/>
    <w:rsid w:val="0060004E"/>
    <w:rsid w:val="006005C7"/>
    <w:rsid w:val="006158D7"/>
    <w:rsid w:val="0063112E"/>
    <w:rsid w:val="00652D28"/>
    <w:rsid w:val="00657544"/>
    <w:rsid w:val="00662AAB"/>
    <w:rsid w:val="00665759"/>
    <w:rsid w:val="00681019"/>
    <w:rsid w:val="006C6A66"/>
    <w:rsid w:val="006D3583"/>
    <w:rsid w:val="006F3996"/>
    <w:rsid w:val="006F5847"/>
    <w:rsid w:val="00704642"/>
    <w:rsid w:val="00710ADF"/>
    <w:rsid w:val="00737190"/>
    <w:rsid w:val="00756304"/>
    <w:rsid w:val="00777BEC"/>
    <w:rsid w:val="007A59DE"/>
    <w:rsid w:val="007B1F54"/>
    <w:rsid w:val="007B3299"/>
    <w:rsid w:val="007C31D0"/>
    <w:rsid w:val="007C31F3"/>
    <w:rsid w:val="007D4F4B"/>
    <w:rsid w:val="007D5FE7"/>
    <w:rsid w:val="0080409C"/>
    <w:rsid w:val="008305E7"/>
    <w:rsid w:val="00847C88"/>
    <w:rsid w:val="00850105"/>
    <w:rsid w:val="00852CC9"/>
    <w:rsid w:val="0087087B"/>
    <w:rsid w:val="00874CF3"/>
    <w:rsid w:val="00893355"/>
    <w:rsid w:val="00894417"/>
    <w:rsid w:val="008B3484"/>
    <w:rsid w:val="008E6190"/>
    <w:rsid w:val="008F40D3"/>
    <w:rsid w:val="0091308C"/>
    <w:rsid w:val="00915ABA"/>
    <w:rsid w:val="00921861"/>
    <w:rsid w:val="00943368"/>
    <w:rsid w:val="009538BD"/>
    <w:rsid w:val="00953CB4"/>
    <w:rsid w:val="00960854"/>
    <w:rsid w:val="00962E9D"/>
    <w:rsid w:val="0096419E"/>
    <w:rsid w:val="0096503E"/>
    <w:rsid w:val="00997FE1"/>
    <w:rsid w:val="009A5BF0"/>
    <w:rsid w:val="009B4892"/>
    <w:rsid w:val="009D2CD9"/>
    <w:rsid w:val="009D724F"/>
    <w:rsid w:val="009E329E"/>
    <w:rsid w:val="00A23CF5"/>
    <w:rsid w:val="00A24283"/>
    <w:rsid w:val="00A309B4"/>
    <w:rsid w:val="00A420EE"/>
    <w:rsid w:val="00A45B2F"/>
    <w:rsid w:val="00A47664"/>
    <w:rsid w:val="00A50831"/>
    <w:rsid w:val="00A52F09"/>
    <w:rsid w:val="00A7036D"/>
    <w:rsid w:val="00A72CC7"/>
    <w:rsid w:val="00AA399F"/>
    <w:rsid w:val="00AA5BEE"/>
    <w:rsid w:val="00AC09AE"/>
    <w:rsid w:val="00AC0CA4"/>
    <w:rsid w:val="00AD440D"/>
    <w:rsid w:val="00AE4439"/>
    <w:rsid w:val="00AE75BC"/>
    <w:rsid w:val="00B32A44"/>
    <w:rsid w:val="00B331BB"/>
    <w:rsid w:val="00B62A99"/>
    <w:rsid w:val="00B8048A"/>
    <w:rsid w:val="00B8191C"/>
    <w:rsid w:val="00B91EC3"/>
    <w:rsid w:val="00B966B9"/>
    <w:rsid w:val="00BA4C4A"/>
    <w:rsid w:val="00BB18BB"/>
    <w:rsid w:val="00BB2C50"/>
    <w:rsid w:val="00BB4DED"/>
    <w:rsid w:val="00C01FB0"/>
    <w:rsid w:val="00C46E24"/>
    <w:rsid w:val="00C54442"/>
    <w:rsid w:val="00C67541"/>
    <w:rsid w:val="00C706AA"/>
    <w:rsid w:val="00C77D9D"/>
    <w:rsid w:val="00C82672"/>
    <w:rsid w:val="00C9393D"/>
    <w:rsid w:val="00C95177"/>
    <w:rsid w:val="00CA29DC"/>
    <w:rsid w:val="00CD0A18"/>
    <w:rsid w:val="00CD49CC"/>
    <w:rsid w:val="00CD6088"/>
    <w:rsid w:val="00CE6962"/>
    <w:rsid w:val="00D166A0"/>
    <w:rsid w:val="00D26502"/>
    <w:rsid w:val="00D3386D"/>
    <w:rsid w:val="00D338D5"/>
    <w:rsid w:val="00D47B7B"/>
    <w:rsid w:val="00D6056A"/>
    <w:rsid w:val="00D96398"/>
    <w:rsid w:val="00DC64D4"/>
    <w:rsid w:val="00DE15B1"/>
    <w:rsid w:val="00DF57E4"/>
    <w:rsid w:val="00E10586"/>
    <w:rsid w:val="00E11434"/>
    <w:rsid w:val="00E12594"/>
    <w:rsid w:val="00E52946"/>
    <w:rsid w:val="00E55139"/>
    <w:rsid w:val="00E75B4C"/>
    <w:rsid w:val="00E9785F"/>
    <w:rsid w:val="00ED2845"/>
    <w:rsid w:val="00EE4C96"/>
    <w:rsid w:val="00EF32CB"/>
    <w:rsid w:val="00F068D6"/>
    <w:rsid w:val="00F07AC2"/>
    <w:rsid w:val="00F10E49"/>
    <w:rsid w:val="00F1427B"/>
    <w:rsid w:val="00F17AF3"/>
    <w:rsid w:val="00F237AE"/>
    <w:rsid w:val="00F2560B"/>
    <w:rsid w:val="00F57067"/>
    <w:rsid w:val="00F6666B"/>
    <w:rsid w:val="00F66C45"/>
    <w:rsid w:val="00F703D5"/>
    <w:rsid w:val="00F82D3E"/>
    <w:rsid w:val="00F842AD"/>
    <w:rsid w:val="00F929F9"/>
    <w:rsid w:val="00F976AE"/>
    <w:rsid w:val="00FC1FEE"/>
    <w:rsid w:val="00FD7249"/>
    <w:rsid w:val="00FE3479"/>
    <w:rsid w:val="4EEBC09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498C8"/>
  <w15:docId w15:val="{1A77DF4C-D5FF-47B1-AB87-ED9137F5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eorgia" w:hAnsi="Georgia"/>
      <w:sz w:val="19"/>
      <w:szCs w:val="19"/>
      <w:lang w:val="en-GB" w:eastAsia="nl-NL"/>
    </w:rPr>
  </w:style>
  <w:style w:type="paragraph" w:styleId="Heading1">
    <w:name w:val="heading 1"/>
    <w:basedOn w:val="Normal"/>
    <w:next w:val="Normal"/>
    <w:link w:val="Heading1Char"/>
    <w:qFormat/>
    <w:rsid w:val="004A4946"/>
    <w:pPr>
      <w:keepNext/>
      <w:widowControl w:val="0"/>
      <w:tabs>
        <w:tab w:val="center" w:pos="4250"/>
        <w:tab w:val="left" w:pos="4320"/>
        <w:tab w:val="left" w:pos="5040"/>
        <w:tab w:val="left" w:pos="5760"/>
        <w:tab w:val="left" w:pos="6480"/>
        <w:tab w:val="left" w:pos="7200"/>
        <w:tab w:val="left" w:pos="7920"/>
      </w:tabs>
      <w:jc w:val="center"/>
      <w:outlineLvl w:val="0"/>
    </w:pPr>
    <w:rPr>
      <w:rFonts w:ascii="CG Times" w:hAnsi="CG Times"/>
      <w:b/>
      <w:i/>
      <w:snapToGrid w:val="0"/>
      <w:sz w:val="28"/>
      <w:szCs w:val="20"/>
      <w:lang w:val="da-DK" w:eastAsia="da-DK"/>
    </w:rPr>
  </w:style>
  <w:style w:type="paragraph" w:styleId="Heading2">
    <w:name w:val="heading 2"/>
    <w:basedOn w:val="Normal"/>
    <w:next w:val="Normal"/>
    <w:link w:val="Heading2Char"/>
    <w:semiHidden/>
    <w:unhideWhenUsed/>
    <w:qFormat/>
    <w:rsid w:val="001725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17256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17256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17256F"/>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7256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7256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7256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7256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82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BA4C4A"/>
    <w:rPr>
      <w:sz w:val="16"/>
      <w:szCs w:val="16"/>
    </w:rPr>
  </w:style>
  <w:style w:type="paragraph" w:styleId="CommentText">
    <w:name w:val="annotation text"/>
    <w:basedOn w:val="Normal"/>
    <w:semiHidden/>
    <w:rsid w:val="00BA4C4A"/>
    <w:rPr>
      <w:sz w:val="20"/>
      <w:szCs w:val="20"/>
    </w:rPr>
  </w:style>
  <w:style w:type="paragraph" w:styleId="CommentSubject">
    <w:name w:val="annotation subject"/>
    <w:basedOn w:val="CommentText"/>
    <w:next w:val="CommentText"/>
    <w:semiHidden/>
    <w:rsid w:val="00BA4C4A"/>
    <w:rPr>
      <w:b/>
      <w:bCs/>
    </w:rPr>
  </w:style>
  <w:style w:type="paragraph" w:styleId="BalloonText">
    <w:name w:val="Balloon Text"/>
    <w:basedOn w:val="Normal"/>
    <w:semiHidden/>
    <w:rsid w:val="00BA4C4A"/>
    <w:rPr>
      <w:rFonts w:ascii="Tahoma" w:hAnsi="Tahoma" w:cs="Tahoma"/>
      <w:sz w:val="16"/>
      <w:szCs w:val="16"/>
    </w:rPr>
  </w:style>
  <w:style w:type="paragraph" w:customStyle="1" w:styleId="Default">
    <w:name w:val="Default"/>
    <w:rsid w:val="0045598C"/>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3257E5"/>
    <w:rPr>
      <w:color w:val="0000FF" w:themeColor="hyperlink"/>
      <w:u w:val="single"/>
    </w:rPr>
  </w:style>
  <w:style w:type="character" w:customStyle="1" w:styleId="Heading1Char">
    <w:name w:val="Heading 1 Char"/>
    <w:basedOn w:val="DefaultParagraphFont"/>
    <w:link w:val="Heading1"/>
    <w:rsid w:val="004A4946"/>
    <w:rPr>
      <w:rFonts w:ascii="CG Times" w:hAnsi="CG Times"/>
      <w:b/>
      <w:i/>
      <w:snapToGrid w:val="0"/>
      <w:sz w:val="28"/>
    </w:rPr>
  </w:style>
  <w:style w:type="paragraph" w:styleId="BodyText">
    <w:name w:val="Body Text"/>
    <w:basedOn w:val="Normal"/>
    <w:link w:val="BodyTextChar"/>
    <w:semiHidden/>
    <w:rsid w:val="004A4946"/>
    <w:pPr>
      <w:widowControl w:val="0"/>
      <w:pBdr>
        <w:top w:val="single" w:sz="6" w:space="0" w:color="FFFFFF"/>
        <w:left w:val="single" w:sz="6" w:space="0" w:color="FFFFFF"/>
        <w:bottom w:val="single" w:sz="6" w:space="0" w:color="FFFFFF"/>
        <w:right w:val="single" w:sz="6" w:space="0" w:color="FFFFFF"/>
      </w:pBdr>
      <w:tabs>
        <w:tab w:val="left" w:pos="-1419"/>
        <w:tab w:val="left" w:pos="-568"/>
        <w:tab w:val="left" w:pos="283"/>
        <w:tab w:val="left" w:pos="1134"/>
        <w:tab w:val="left" w:pos="1984"/>
        <w:tab w:val="left" w:pos="2834"/>
        <w:tab w:val="left" w:pos="3685"/>
        <w:tab w:val="left" w:pos="4537"/>
        <w:tab w:val="left" w:pos="5388"/>
        <w:tab w:val="left" w:pos="6238"/>
        <w:tab w:val="left" w:pos="7088"/>
        <w:tab w:val="left" w:pos="7939"/>
      </w:tabs>
      <w:ind w:right="-282"/>
    </w:pPr>
    <w:rPr>
      <w:rFonts w:ascii="CG Times" w:hAnsi="CG Times"/>
      <w:snapToGrid w:val="0"/>
      <w:sz w:val="24"/>
      <w:szCs w:val="20"/>
      <w:lang w:val="da-DK" w:eastAsia="da-DK"/>
    </w:rPr>
  </w:style>
  <w:style w:type="character" w:customStyle="1" w:styleId="BodyTextChar">
    <w:name w:val="Body Text Char"/>
    <w:basedOn w:val="DefaultParagraphFont"/>
    <w:link w:val="BodyText"/>
    <w:semiHidden/>
    <w:rsid w:val="004A4946"/>
    <w:rPr>
      <w:rFonts w:ascii="CG Times" w:hAnsi="CG Times"/>
      <w:snapToGrid w:val="0"/>
      <w:sz w:val="24"/>
    </w:rPr>
  </w:style>
  <w:style w:type="paragraph" w:styleId="Header">
    <w:name w:val="header"/>
    <w:basedOn w:val="Normal"/>
    <w:link w:val="HeaderChar"/>
    <w:uiPriority w:val="99"/>
    <w:unhideWhenUsed/>
    <w:rsid w:val="004A4946"/>
    <w:pPr>
      <w:tabs>
        <w:tab w:val="center" w:pos="4819"/>
        <w:tab w:val="right" w:pos="9638"/>
      </w:tabs>
    </w:pPr>
  </w:style>
  <w:style w:type="character" w:customStyle="1" w:styleId="HeaderChar">
    <w:name w:val="Header Char"/>
    <w:basedOn w:val="DefaultParagraphFont"/>
    <w:link w:val="Header"/>
    <w:uiPriority w:val="99"/>
    <w:rsid w:val="004A4946"/>
    <w:rPr>
      <w:rFonts w:ascii="Georgia" w:hAnsi="Georgia"/>
      <w:sz w:val="19"/>
      <w:szCs w:val="19"/>
      <w:lang w:val="en-GB" w:eastAsia="nl-NL"/>
    </w:rPr>
  </w:style>
  <w:style w:type="paragraph" w:styleId="Footer">
    <w:name w:val="footer"/>
    <w:basedOn w:val="Normal"/>
    <w:link w:val="FooterChar"/>
    <w:uiPriority w:val="99"/>
    <w:unhideWhenUsed/>
    <w:rsid w:val="004A4946"/>
    <w:pPr>
      <w:tabs>
        <w:tab w:val="center" w:pos="4819"/>
        <w:tab w:val="right" w:pos="9638"/>
      </w:tabs>
    </w:pPr>
  </w:style>
  <w:style w:type="character" w:customStyle="1" w:styleId="FooterChar">
    <w:name w:val="Footer Char"/>
    <w:basedOn w:val="DefaultParagraphFont"/>
    <w:link w:val="Footer"/>
    <w:uiPriority w:val="99"/>
    <w:rsid w:val="004A4946"/>
    <w:rPr>
      <w:rFonts w:ascii="Georgia" w:hAnsi="Georgia"/>
      <w:sz w:val="19"/>
      <w:szCs w:val="19"/>
      <w:lang w:val="en-GB" w:eastAsia="nl-NL"/>
    </w:rPr>
  </w:style>
  <w:style w:type="paragraph" w:styleId="ListParagraph">
    <w:name w:val="List Paragraph"/>
    <w:basedOn w:val="Normal"/>
    <w:uiPriority w:val="34"/>
    <w:qFormat/>
    <w:rsid w:val="00A420EE"/>
    <w:pPr>
      <w:ind w:left="720"/>
      <w:contextualSpacing/>
    </w:pPr>
  </w:style>
  <w:style w:type="character" w:customStyle="1" w:styleId="A0">
    <w:name w:val="A0"/>
    <w:uiPriority w:val="99"/>
    <w:rsid w:val="007D4F4B"/>
    <w:rPr>
      <w:color w:val="000000"/>
      <w:sz w:val="18"/>
      <w:szCs w:val="18"/>
    </w:rPr>
  </w:style>
  <w:style w:type="paragraph" w:customStyle="1" w:styleId="Pa1">
    <w:name w:val="Pa1"/>
    <w:basedOn w:val="Default"/>
    <w:next w:val="Default"/>
    <w:uiPriority w:val="99"/>
    <w:rsid w:val="00962E9D"/>
    <w:pPr>
      <w:spacing w:line="241" w:lineRule="atLeast"/>
    </w:pPr>
    <w:rPr>
      <w:rFonts w:eastAsiaTheme="minorHAnsi"/>
      <w:color w:val="auto"/>
      <w:lang w:eastAsia="en-US"/>
    </w:rPr>
  </w:style>
  <w:style w:type="character" w:customStyle="1" w:styleId="A2">
    <w:name w:val="A2"/>
    <w:uiPriority w:val="99"/>
    <w:rsid w:val="00962E9D"/>
    <w:rPr>
      <w:color w:val="000000"/>
      <w:sz w:val="22"/>
      <w:szCs w:val="22"/>
    </w:rPr>
  </w:style>
  <w:style w:type="paragraph" w:styleId="Bibliography">
    <w:name w:val="Bibliography"/>
    <w:basedOn w:val="Normal"/>
    <w:next w:val="Normal"/>
    <w:uiPriority w:val="37"/>
    <w:semiHidden/>
    <w:unhideWhenUsed/>
    <w:rsid w:val="0017256F"/>
  </w:style>
  <w:style w:type="paragraph" w:styleId="BlockText">
    <w:name w:val="Block Text"/>
    <w:basedOn w:val="Normal"/>
    <w:semiHidden/>
    <w:unhideWhenUsed/>
    <w:rsid w:val="0017256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17256F"/>
    <w:pPr>
      <w:spacing w:after="120" w:line="480" w:lineRule="auto"/>
    </w:pPr>
  </w:style>
  <w:style w:type="character" w:customStyle="1" w:styleId="BodyText2Char">
    <w:name w:val="Body Text 2 Char"/>
    <w:basedOn w:val="DefaultParagraphFont"/>
    <w:link w:val="BodyText2"/>
    <w:semiHidden/>
    <w:rsid w:val="0017256F"/>
    <w:rPr>
      <w:rFonts w:ascii="Georgia" w:hAnsi="Georgia"/>
      <w:sz w:val="19"/>
      <w:szCs w:val="19"/>
      <w:lang w:val="en-GB" w:eastAsia="nl-NL"/>
    </w:rPr>
  </w:style>
  <w:style w:type="paragraph" w:styleId="BodyText3">
    <w:name w:val="Body Text 3"/>
    <w:basedOn w:val="Normal"/>
    <w:link w:val="BodyText3Char"/>
    <w:semiHidden/>
    <w:unhideWhenUsed/>
    <w:rsid w:val="0017256F"/>
    <w:pPr>
      <w:spacing w:after="120"/>
    </w:pPr>
    <w:rPr>
      <w:sz w:val="16"/>
      <w:szCs w:val="16"/>
    </w:rPr>
  </w:style>
  <w:style w:type="character" w:customStyle="1" w:styleId="BodyText3Char">
    <w:name w:val="Body Text 3 Char"/>
    <w:basedOn w:val="DefaultParagraphFont"/>
    <w:link w:val="BodyText3"/>
    <w:semiHidden/>
    <w:rsid w:val="0017256F"/>
    <w:rPr>
      <w:rFonts w:ascii="Georgia" w:hAnsi="Georgia"/>
      <w:sz w:val="16"/>
      <w:szCs w:val="16"/>
      <w:lang w:val="en-GB" w:eastAsia="nl-NL"/>
    </w:rPr>
  </w:style>
  <w:style w:type="paragraph" w:styleId="BodyTextFirstIndent">
    <w:name w:val="Body Text First Indent"/>
    <w:basedOn w:val="BodyText"/>
    <w:link w:val="BodyTextFirstIndentChar"/>
    <w:rsid w:val="0017256F"/>
    <w:pPr>
      <w:widowControl/>
      <w:pBdr>
        <w:top w:val="none" w:sz="0" w:space="0" w:color="auto"/>
        <w:left w:val="none" w:sz="0" w:space="0" w:color="auto"/>
        <w:bottom w:val="none" w:sz="0" w:space="0" w:color="auto"/>
        <w:right w:val="none" w:sz="0" w:space="0" w:color="auto"/>
      </w:pBdr>
      <w:tabs>
        <w:tab w:val="clear" w:pos="-1419"/>
        <w:tab w:val="clear" w:pos="-568"/>
        <w:tab w:val="clear" w:pos="283"/>
        <w:tab w:val="clear" w:pos="1134"/>
        <w:tab w:val="clear" w:pos="1984"/>
        <w:tab w:val="clear" w:pos="2834"/>
        <w:tab w:val="clear" w:pos="3685"/>
        <w:tab w:val="clear" w:pos="4537"/>
        <w:tab w:val="clear" w:pos="5388"/>
        <w:tab w:val="clear" w:pos="6238"/>
        <w:tab w:val="clear" w:pos="7088"/>
        <w:tab w:val="clear" w:pos="7939"/>
      </w:tabs>
      <w:ind w:right="0" w:firstLine="360"/>
    </w:pPr>
    <w:rPr>
      <w:rFonts w:ascii="Georgia" w:hAnsi="Georgia"/>
      <w:snapToGrid/>
      <w:sz w:val="19"/>
      <w:szCs w:val="19"/>
      <w:lang w:val="en-GB" w:eastAsia="nl-NL"/>
    </w:rPr>
  </w:style>
  <w:style w:type="character" w:customStyle="1" w:styleId="BodyTextFirstIndentChar">
    <w:name w:val="Body Text First Indent Char"/>
    <w:basedOn w:val="BodyTextChar"/>
    <w:link w:val="BodyTextFirstIndent"/>
    <w:rsid w:val="0017256F"/>
    <w:rPr>
      <w:rFonts w:ascii="Georgia" w:hAnsi="Georgia"/>
      <w:snapToGrid/>
      <w:sz w:val="19"/>
      <w:szCs w:val="19"/>
      <w:lang w:val="en-GB" w:eastAsia="nl-NL"/>
    </w:rPr>
  </w:style>
  <w:style w:type="paragraph" w:styleId="BodyTextIndent">
    <w:name w:val="Body Text Indent"/>
    <w:basedOn w:val="Normal"/>
    <w:link w:val="BodyTextIndentChar"/>
    <w:semiHidden/>
    <w:unhideWhenUsed/>
    <w:rsid w:val="0017256F"/>
    <w:pPr>
      <w:spacing w:after="120"/>
      <w:ind w:left="283"/>
    </w:pPr>
  </w:style>
  <w:style w:type="character" w:customStyle="1" w:styleId="BodyTextIndentChar">
    <w:name w:val="Body Text Indent Char"/>
    <w:basedOn w:val="DefaultParagraphFont"/>
    <w:link w:val="BodyTextIndent"/>
    <w:semiHidden/>
    <w:rsid w:val="0017256F"/>
    <w:rPr>
      <w:rFonts w:ascii="Georgia" w:hAnsi="Georgia"/>
      <w:sz w:val="19"/>
      <w:szCs w:val="19"/>
      <w:lang w:val="en-GB" w:eastAsia="nl-NL"/>
    </w:rPr>
  </w:style>
  <w:style w:type="paragraph" w:styleId="BodyTextFirstIndent2">
    <w:name w:val="Body Text First Indent 2"/>
    <w:basedOn w:val="BodyTextIndent"/>
    <w:link w:val="BodyTextFirstIndent2Char"/>
    <w:semiHidden/>
    <w:unhideWhenUsed/>
    <w:rsid w:val="0017256F"/>
    <w:pPr>
      <w:spacing w:after="0"/>
      <w:ind w:left="360" w:firstLine="360"/>
    </w:pPr>
  </w:style>
  <w:style w:type="character" w:customStyle="1" w:styleId="BodyTextFirstIndent2Char">
    <w:name w:val="Body Text First Indent 2 Char"/>
    <w:basedOn w:val="BodyTextIndentChar"/>
    <w:link w:val="BodyTextFirstIndent2"/>
    <w:semiHidden/>
    <w:rsid w:val="0017256F"/>
    <w:rPr>
      <w:rFonts w:ascii="Georgia" w:hAnsi="Georgia"/>
      <w:sz w:val="19"/>
      <w:szCs w:val="19"/>
      <w:lang w:val="en-GB" w:eastAsia="nl-NL"/>
    </w:rPr>
  </w:style>
  <w:style w:type="paragraph" w:styleId="BodyTextIndent2">
    <w:name w:val="Body Text Indent 2"/>
    <w:basedOn w:val="Normal"/>
    <w:link w:val="BodyTextIndent2Char"/>
    <w:semiHidden/>
    <w:unhideWhenUsed/>
    <w:rsid w:val="0017256F"/>
    <w:pPr>
      <w:spacing w:after="120" w:line="480" w:lineRule="auto"/>
      <w:ind w:left="283"/>
    </w:pPr>
  </w:style>
  <w:style w:type="character" w:customStyle="1" w:styleId="BodyTextIndent2Char">
    <w:name w:val="Body Text Indent 2 Char"/>
    <w:basedOn w:val="DefaultParagraphFont"/>
    <w:link w:val="BodyTextIndent2"/>
    <w:semiHidden/>
    <w:rsid w:val="0017256F"/>
    <w:rPr>
      <w:rFonts w:ascii="Georgia" w:hAnsi="Georgia"/>
      <w:sz w:val="19"/>
      <w:szCs w:val="19"/>
      <w:lang w:val="en-GB" w:eastAsia="nl-NL"/>
    </w:rPr>
  </w:style>
  <w:style w:type="paragraph" w:styleId="BodyTextIndent3">
    <w:name w:val="Body Text Indent 3"/>
    <w:basedOn w:val="Normal"/>
    <w:link w:val="BodyTextIndent3Char"/>
    <w:semiHidden/>
    <w:unhideWhenUsed/>
    <w:rsid w:val="0017256F"/>
    <w:pPr>
      <w:spacing w:after="120"/>
      <w:ind w:left="283"/>
    </w:pPr>
    <w:rPr>
      <w:sz w:val="16"/>
      <w:szCs w:val="16"/>
    </w:rPr>
  </w:style>
  <w:style w:type="character" w:customStyle="1" w:styleId="BodyTextIndent3Char">
    <w:name w:val="Body Text Indent 3 Char"/>
    <w:basedOn w:val="DefaultParagraphFont"/>
    <w:link w:val="BodyTextIndent3"/>
    <w:semiHidden/>
    <w:rsid w:val="0017256F"/>
    <w:rPr>
      <w:rFonts w:ascii="Georgia" w:hAnsi="Georgia"/>
      <w:sz w:val="16"/>
      <w:szCs w:val="16"/>
      <w:lang w:val="en-GB" w:eastAsia="nl-NL"/>
    </w:rPr>
  </w:style>
  <w:style w:type="paragraph" w:styleId="Caption">
    <w:name w:val="caption"/>
    <w:basedOn w:val="Normal"/>
    <w:next w:val="Normal"/>
    <w:semiHidden/>
    <w:unhideWhenUsed/>
    <w:qFormat/>
    <w:rsid w:val="0017256F"/>
    <w:pPr>
      <w:spacing w:after="200"/>
    </w:pPr>
    <w:rPr>
      <w:i/>
      <w:iCs/>
      <w:color w:val="1F497D" w:themeColor="text2"/>
      <w:sz w:val="18"/>
      <w:szCs w:val="18"/>
    </w:rPr>
  </w:style>
  <w:style w:type="paragraph" w:styleId="Closing">
    <w:name w:val="Closing"/>
    <w:basedOn w:val="Normal"/>
    <w:link w:val="ClosingChar"/>
    <w:semiHidden/>
    <w:unhideWhenUsed/>
    <w:rsid w:val="0017256F"/>
    <w:pPr>
      <w:ind w:left="4252"/>
    </w:pPr>
  </w:style>
  <w:style w:type="character" w:customStyle="1" w:styleId="ClosingChar">
    <w:name w:val="Closing Char"/>
    <w:basedOn w:val="DefaultParagraphFont"/>
    <w:link w:val="Closing"/>
    <w:semiHidden/>
    <w:rsid w:val="0017256F"/>
    <w:rPr>
      <w:rFonts w:ascii="Georgia" w:hAnsi="Georgia"/>
      <w:sz w:val="19"/>
      <w:szCs w:val="19"/>
      <w:lang w:val="en-GB" w:eastAsia="nl-NL"/>
    </w:rPr>
  </w:style>
  <w:style w:type="paragraph" w:styleId="Date">
    <w:name w:val="Date"/>
    <w:basedOn w:val="Normal"/>
    <w:next w:val="Normal"/>
    <w:link w:val="DateChar"/>
    <w:rsid w:val="0017256F"/>
  </w:style>
  <w:style w:type="character" w:customStyle="1" w:styleId="DateChar">
    <w:name w:val="Date Char"/>
    <w:basedOn w:val="DefaultParagraphFont"/>
    <w:link w:val="Date"/>
    <w:rsid w:val="0017256F"/>
    <w:rPr>
      <w:rFonts w:ascii="Georgia" w:hAnsi="Georgia"/>
      <w:sz w:val="19"/>
      <w:szCs w:val="19"/>
      <w:lang w:val="en-GB" w:eastAsia="nl-NL"/>
    </w:rPr>
  </w:style>
  <w:style w:type="paragraph" w:styleId="DocumentMap">
    <w:name w:val="Document Map"/>
    <w:basedOn w:val="Normal"/>
    <w:link w:val="DocumentMapChar"/>
    <w:semiHidden/>
    <w:unhideWhenUsed/>
    <w:rsid w:val="0017256F"/>
    <w:rPr>
      <w:rFonts w:ascii="Segoe UI" w:hAnsi="Segoe UI" w:cs="Segoe UI"/>
      <w:sz w:val="16"/>
      <w:szCs w:val="16"/>
    </w:rPr>
  </w:style>
  <w:style w:type="character" w:customStyle="1" w:styleId="DocumentMapChar">
    <w:name w:val="Document Map Char"/>
    <w:basedOn w:val="DefaultParagraphFont"/>
    <w:link w:val="DocumentMap"/>
    <w:semiHidden/>
    <w:rsid w:val="0017256F"/>
    <w:rPr>
      <w:rFonts w:ascii="Segoe UI" w:hAnsi="Segoe UI" w:cs="Segoe UI"/>
      <w:sz w:val="16"/>
      <w:szCs w:val="16"/>
      <w:lang w:val="en-GB" w:eastAsia="nl-NL"/>
    </w:rPr>
  </w:style>
  <w:style w:type="paragraph" w:styleId="E-mailSignature">
    <w:name w:val="E-mail Signature"/>
    <w:basedOn w:val="Normal"/>
    <w:link w:val="E-mailSignatureChar"/>
    <w:semiHidden/>
    <w:unhideWhenUsed/>
    <w:rsid w:val="0017256F"/>
  </w:style>
  <w:style w:type="character" w:customStyle="1" w:styleId="E-mailSignatureChar">
    <w:name w:val="E-mail Signature Char"/>
    <w:basedOn w:val="DefaultParagraphFont"/>
    <w:link w:val="E-mailSignature"/>
    <w:semiHidden/>
    <w:rsid w:val="0017256F"/>
    <w:rPr>
      <w:rFonts w:ascii="Georgia" w:hAnsi="Georgia"/>
      <w:sz w:val="19"/>
      <w:szCs w:val="19"/>
      <w:lang w:val="en-GB" w:eastAsia="nl-NL"/>
    </w:rPr>
  </w:style>
  <w:style w:type="paragraph" w:styleId="EndnoteText">
    <w:name w:val="endnote text"/>
    <w:basedOn w:val="Normal"/>
    <w:link w:val="EndnoteTextChar"/>
    <w:semiHidden/>
    <w:unhideWhenUsed/>
    <w:rsid w:val="0017256F"/>
    <w:rPr>
      <w:sz w:val="20"/>
      <w:szCs w:val="20"/>
    </w:rPr>
  </w:style>
  <w:style w:type="character" w:customStyle="1" w:styleId="EndnoteTextChar">
    <w:name w:val="Endnote Text Char"/>
    <w:basedOn w:val="DefaultParagraphFont"/>
    <w:link w:val="EndnoteText"/>
    <w:semiHidden/>
    <w:rsid w:val="0017256F"/>
    <w:rPr>
      <w:rFonts w:ascii="Georgia" w:hAnsi="Georgia"/>
      <w:lang w:val="en-GB" w:eastAsia="nl-NL"/>
    </w:rPr>
  </w:style>
  <w:style w:type="paragraph" w:styleId="EnvelopeAddress">
    <w:name w:val="envelope address"/>
    <w:basedOn w:val="Normal"/>
    <w:semiHidden/>
    <w:unhideWhenUsed/>
    <w:rsid w:val="0017256F"/>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17256F"/>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17256F"/>
    <w:rPr>
      <w:sz w:val="20"/>
      <w:szCs w:val="20"/>
    </w:rPr>
  </w:style>
  <w:style w:type="character" w:customStyle="1" w:styleId="FootnoteTextChar">
    <w:name w:val="Footnote Text Char"/>
    <w:basedOn w:val="DefaultParagraphFont"/>
    <w:link w:val="FootnoteText"/>
    <w:semiHidden/>
    <w:rsid w:val="0017256F"/>
    <w:rPr>
      <w:rFonts w:ascii="Georgia" w:hAnsi="Georgia"/>
      <w:lang w:val="en-GB" w:eastAsia="nl-NL"/>
    </w:rPr>
  </w:style>
  <w:style w:type="character" w:customStyle="1" w:styleId="Heading2Char">
    <w:name w:val="Heading 2 Char"/>
    <w:basedOn w:val="DefaultParagraphFont"/>
    <w:link w:val="Heading2"/>
    <w:semiHidden/>
    <w:rsid w:val="0017256F"/>
    <w:rPr>
      <w:rFonts w:asciiTheme="majorHAnsi" w:eastAsiaTheme="majorEastAsia" w:hAnsiTheme="majorHAnsi" w:cstheme="majorBidi"/>
      <w:color w:val="365F91" w:themeColor="accent1" w:themeShade="BF"/>
      <w:sz w:val="26"/>
      <w:szCs w:val="26"/>
      <w:lang w:val="en-GB" w:eastAsia="nl-NL"/>
    </w:rPr>
  </w:style>
  <w:style w:type="character" w:customStyle="1" w:styleId="Heading3Char">
    <w:name w:val="Heading 3 Char"/>
    <w:basedOn w:val="DefaultParagraphFont"/>
    <w:link w:val="Heading3"/>
    <w:semiHidden/>
    <w:rsid w:val="0017256F"/>
    <w:rPr>
      <w:rFonts w:asciiTheme="majorHAnsi" w:eastAsiaTheme="majorEastAsia" w:hAnsiTheme="majorHAnsi" w:cstheme="majorBidi"/>
      <w:color w:val="243F60" w:themeColor="accent1" w:themeShade="7F"/>
      <w:sz w:val="24"/>
      <w:szCs w:val="24"/>
      <w:lang w:val="en-GB" w:eastAsia="nl-NL"/>
    </w:rPr>
  </w:style>
  <w:style w:type="character" w:customStyle="1" w:styleId="Heading4Char">
    <w:name w:val="Heading 4 Char"/>
    <w:basedOn w:val="DefaultParagraphFont"/>
    <w:link w:val="Heading4"/>
    <w:semiHidden/>
    <w:rsid w:val="0017256F"/>
    <w:rPr>
      <w:rFonts w:asciiTheme="majorHAnsi" w:eastAsiaTheme="majorEastAsia" w:hAnsiTheme="majorHAnsi" w:cstheme="majorBidi"/>
      <w:i/>
      <w:iCs/>
      <w:color w:val="365F91" w:themeColor="accent1" w:themeShade="BF"/>
      <w:sz w:val="19"/>
      <w:szCs w:val="19"/>
      <w:lang w:val="en-GB" w:eastAsia="nl-NL"/>
    </w:rPr>
  </w:style>
  <w:style w:type="character" w:customStyle="1" w:styleId="Heading5Char">
    <w:name w:val="Heading 5 Char"/>
    <w:basedOn w:val="DefaultParagraphFont"/>
    <w:link w:val="Heading5"/>
    <w:semiHidden/>
    <w:rsid w:val="0017256F"/>
    <w:rPr>
      <w:rFonts w:asciiTheme="majorHAnsi" w:eastAsiaTheme="majorEastAsia" w:hAnsiTheme="majorHAnsi" w:cstheme="majorBidi"/>
      <w:color w:val="365F91" w:themeColor="accent1" w:themeShade="BF"/>
      <w:sz w:val="19"/>
      <w:szCs w:val="19"/>
      <w:lang w:val="en-GB" w:eastAsia="nl-NL"/>
    </w:rPr>
  </w:style>
  <w:style w:type="character" w:customStyle="1" w:styleId="Heading6Char">
    <w:name w:val="Heading 6 Char"/>
    <w:basedOn w:val="DefaultParagraphFont"/>
    <w:link w:val="Heading6"/>
    <w:semiHidden/>
    <w:rsid w:val="0017256F"/>
    <w:rPr>
      <w:rFonts w:asciiTheme="majorHAnsi" w:eastAsiaTheme="majorEastAsia" w:hAnsiTheme="majorHAnsi" w:cstheme="majorBidi"/>
      <w:color w:val="243F60" w:themeColor="accent1" w:themeShade="7F"/>
      <w:sz w:val="19"/>
      <w:szCs w:val="19"/>
      <w:lang w:val="en-GB" w:eastAsia="nl-NL"/>
    </w:rPr>
  </w:style>
  <w:style w:type="character" w:customStyle="1" w:styleId="Heading7Char">
    <w:name w:val="Heading 7 Char"/>
    <w:basedOn w:val="DefaultParagraphFont"/>
    <w:link w:val="Heading7"/>
    <w:semiHidden/>
    <w:rsid w:val="0017256F"/>
    <w:rPr>
      <w:rFonts w:asciiTheme="majorHAnsi" w:eastAsiaTheme="majorEastAsia" w:hAnsiTheme="majorHAnsi" w:cstheme="majorBidi"/>
      <w:i/>
      <w:iCs/>
      <w:color w:val="243F60" w:themeColor="accent1" w:themeShade="7F"/>
      <w:sz w:val="19"/>
      <w:szCs w:val="19"/>
      <w:lang w:val="en-GB" w:eastAsia="nl-NL"/>
    </w:rPr>
  </w:style>
  <w:style w:type="character" w:customStyle="1" w:styleId="Heading8Char">
    <w:name w:val="Heading 8 Char"/>
    <w:basedOn w:val="DefaultParagraphFont"/>
    <w:link w:val="Heading8"/>
    <w:semiHidden/>
    <w:rsid w:val="0017256F"/>
    <w:rPr>
      <w:rFonts w:asciiTheme="majorHAnsi" w:eastAsiaTheme="majorEastAsia" w:hAnsiTheme="majorHAnsi" w:cstheme="majorBidi"/>
      <w:color w:val="272727" w:themeColor="text1" w:themeTint="D8"/>
      <w:sz w:val="21"/>
      <w:szCs w:val="21"/>
      <w:lang w:val="en-GB" w:eastAsia="nl-NL"/>
    </w:rPr>
  </w:style>
  <w:style w:type="character" w:customStyle="1" w:styleId="Heading9Char">
    <w:name w:val="Heading 9 Char"/>
    <w:basedOn w:val="DefaultParagraphFont"/>
    <w:link w:val="Heading9"/>
    <w:semiHidden/>
    <w:rsid w:val="0017256F"/>
    <w:rPr>
      <w:rFonts w:asciiTheme="majorHAnsi" w:eastAsiaTheme="majorEastAsia" w:hAnsiTheme="majorHAnsi" w:cstheme="majorBidi"/>
      <w:i/>
      <w:iCs/>
      <w:color w:val="272727" w:themeColor="text1" w:themeTint="D8"/>
      <w:sz w:val="21"/>
      <w:szCs w:val="21"/>
      <w:lang w:val="en-GB" w:eastAsia="nl-NL"/>
    </w:rPr>
  </w:style>
  <w:style w:type="paragraph" w:styleId="HTMLAddress">
    <w:name w:val="HTML Address"/>
    <w:basedOn w:val="Normal"/>
    <w:link w:val="HTMLAddressChar"/>
    <w:semiHidden/>
    <w:unhideWhenUsed/>
    <w:rsid w:val="0017256F"/>
    <w:rPr>
      <w:i/>
      <w:iCs/>
    </w:rPr>
  </w:style>
  <w:style w:type="character" w:customStyle="1" w:styleId="HTMLAddressChar">
    <w:name w:val="HTML Address Char"/>
    <w:basedOn w:val="DefaultParagraphFont"/>
    <w:link w:val="HTMLAddress"/>
    <w:semiHidden/>
    <w:rsid w:val="0017256F"/>
    <w:rPr>
      <w:rFonts w:ascii="Georgia" w:hAnsi="Georgia"/>
      <w:i/>
      <w:iCs/>
      <w:sz w:val="19"/>
      <w:szCs w:val="19"/>
      <w:lang w:val="en-GB" w:eastAsia="nl-NL"/>
    </w:rPr>
  </w:style>
  <w:style w:type="paragraph" w:styleId="HTMLPreformatted">
    <w:name w:val="HTML Preformatted"/>
    <w:basedOn w:val="Normal"/>
    <w:link w:val="HTMLPreformattedChar"/>
    <w:semiHidden/>
    <w:unhideWhenUsed/>
    <w:rsid w:val="0017256F"/>
    <w:rPr>
      <w:rFonts w:ascii="Consolas" w:hAnsi="Consolas"/>
      <w:sz w:val="20"/>
      <w:szCs w:val="20"/>
    </w:rPr>
  </w:style>
  <w:style w:type="character" w:customStyle="1" w:styleId="HTMLPreformattedChar">
    <w:name w:val="HTML Preformatted Char"/>
    <w:basedOn w:val="DefaultParagraphFont"/>
    <w:link w:val="HTMLPreformatted"/>
    <w:semiHidden/>
    <w:rsid w:val="0017256F"/>
    <w:rPr>
      <w:rFonts w:ascii="Consolas" w:hAnsi="Consolas"/>
      <w:lang w:val="en-GB" w:eastAsia="nl-NL"/>
    </w:rPr>
  </w:style>
  <w:style w:type="paragraph" w:styleId="Index1">
    <w:name w:val="index 1"/>
    <w:basedOn w:val="Normal"/>
    <w:next w:val="Normal"/>
    <w:autoRedefine/>
    <w:semiHidden/>
    <w:unhideWhenUsed/>
    <w:rsid w:val="0017256F"/>
    <w:pPr>
      <w:ind w:left="190" w:hanging="190"/>
    </w:pPr>
  </w:style>
  <w:style w:type="paragraph" w:styleId="Index2">
    <w:name w:val="index 2"/>
    <w:basedOn w:val="Normal"/>
    <w:next w:val="Normal"/>
    <w:autoRedefine/>
    <w:semiHidden/>
    <w:unhideWhenUsed/>
    <w:rsid w:val="0017256F"/>
    <w:pPr>
      <w:ind w:left="380" w:hanging="190"/>
    </w:pPr>
  </w:style>
  <w:style w:type="paragraph" w:styleId="Index3">
    <w:name w:val="index 3"/>
    <w:basedOn w:val="Normal"/>
    <w:next w:val="Normal"/>
    <w:autoRedefine/>
    <w:semiHidden/>
    <w:unhideWhenUsed/>
    <w:rsid w:val="0017256F"/>
    <w:pPr>
      <w:ind w:left="570" w:hanging="190"/>
    </w:pPr>
  </w:style>
  <w:style w:type="paragraph" w:styleId="Index4">
    <w:name w:val="index 4"/>
    <w:basedOn w:val="Normal"/>
    <w:next w:val="Normal"/>
    <w:autoRedefine/>
    <w:semiHidden/>
    <w:unhideWhenUsed/>
    <w:rsid w:val="0017256F"/>
    <w:pPr>
      <w:ind w:left="760" w:hanging="190"/>
    </w:pPr>
  </w:style>
  <w:style w:type="paragraph" w:styleId="Index5">
    <w:name w:val="index 5"/>
    <w:basedOn w:val="Normal"/>
    <w:next w:val="Normal"/>
    <w:autoRedefine/>
    <w:semiHidden/>
    <w:unhideWhenUsed/>
    <w:rsid w:val="0017256F"/>
    <w:pPr>
      <w:ind w:left="950" w:hanging="190"/>
    </w:pPr>
  </w:style>
  <w:style w:type="paragraph" w:styleId="Index6">
    <w:name w:val="index 6"/>
    <w:basedOn w:val="Normal"/>
    <w:next w:val="Normal"/>
    <w:autoRedefine/>
    <w:semiHidden/>
    <w:unhideWhenUsed/>
    <w:rsid w:val="0017256F"/>
    <w:pPr>
      <w:ind w:left="1140" w:hanging="190"/>
    </w:pPr>
  </w:style>
  <w:style w:type="paragraph" w:styleId="Index7">
    <w:name w:val="index 7"/>
    <w:basedOn w:val="Normal"/>
    <w:next w:val="Normal"/>
    <w:autoRedefine/>
    <w:semiHidden/>
    <w:unhideWhenUsed/>
    <w:rsid w:val="0017256F"/>
    <w:pPr>
      <w:ind w:left="1330" w:hanging="190"/>
    </w:pPr>
  </w:style>
  <w:style w:type="paragraph" w:styleId="Index8">
    <w:name w:val="index 8"/>
    <w:basedOn w:val="Normal"/>
    <w:next w:val="Normal"/>
    <w:autoRedefine/>
    <w:semiHidden/>
    <w:unhideWhenUsed/>
    <w:rsid w:val="0017256F"/>
    <w:pPr>
      <w:ind w:left="1520" w:hanging="190"/>
    </w:pPr>
  </w:style>
  <w:style w:type="paragraph" w:styleId="Index9">
    <w:name w:val="index 9"/>
    <w:basedOn w:val="Normal"/>
    <w:next w:val="Normal"/>
    <w:autoRedefine/>
    <w:semiHidden/>
    <w:unhideWhenUsed/>
    <w:rsid w:val="0017256F"/>
    <w:pPr>
      <w:ind w:left="1710" w:hanging="190"/>
    </w:pPr>
  </w:style>
  <w:style w:type="paragraph" w:styleId="IndexHeading">
    <w:name w:val="index heading"/>
    <w:basedOn w:val="Normal"/>
    <w:next w:val="Index1"/>
    <w:semiHidden/>
    <w:unhideWhenUsed/>
    <w:rsid w:val="0017256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7256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7256F"/>
    <w:rPr>
      <w:rFonts w:ascii="Georgia" w:hAnsi="Georgia"/>
      <w:i/>
      <w:iCs/>
      <w:color w:val="4F81BD" w:themeColor="accent1"/>
      <w:sz w:val="19"/>
      <w:szCs w:val="19"/>
      <w:lang w:val="en-GB" w:eastAsia="nl-NL"/>
    </w:rPr>
  </w:style>
  <w:style w:type="paragraph" w:styleId="List">
    <w:name w:val="List"/>
    <w:basedOn w:val="Normal"/>
    <w:semiHidden/>
    <w:unhideWhenUsed/>
    <w:rsid w:val="0017256F"/>
    <w:pPr>
      <w:ind w:left="283" w:hanging="283"/>
      <w:contextualSpacing/>
    </w:pPr>
  </w:style>
  <w:style w:type="paragraph" w:styleId="List2">
    <w:name w:val="List 2"/>
    <w:basedOn w:val="Normal"/>
    <w:semiHidden/>
    <w:unhideWhenUsed/>
    <w:rsid w:val="0017256F"/>
    <w:pPr>
      <w:ind w:left="566" w:hanging="283"/>
      <w:contextualSpacing/>
    </w:pPr>
  </w:style>
  <w:style w:type="paragraph" w:styleId="List3">
    <w:name w:val="List 3"/>
    <w:basedOn w:val="Normal"/>
    <w:semiHidden/>
    <w:unhideWhenUsed/>
    <w:rsid w:val="0017256F"/>
    <w:pPr>
      <w:ind w:left="849" w:hanging="283"/>
      <w:contextualSpacing/>
    </w:pPr>
  </w:style>
  <w:style w:type="paragraph" w:styleId="List4">
    <w:name w:val="List 4"/>
    <w:basedOn w:val="Normal"/>
    <w:rsid w:val="0017256F"/>
    <w:pPr>
      <w:ind w:left="1132" w:hanging="283"/>
      <w:contextualSpacing/>
    </w:pPr>
  </w:style>
  <w:style w:type="paragraph" w:styleId="List5">
    <w:name w:val="List 5"/>
    <w:basedOn w:val="Normal"/>
    <w:rsid w:val="0017256F"/>
    <w:pPr>
      <w:ind w:left="1415" w:hanging="283"/>
      <w:contextualSpacing/>
    </w:pPr>
  </w:style>
  <w:style w:type="paragraph" w:styleId="ListBullet">
    <w:name w:val="List Bullet"/>
    <w:basedOn w:val="Normal"/>
    <w:semiHidden/>
    <w:unhideWhenUsed/>
    <w:rsid w:val="0017256F"/>
    <w:pPr>
      <w:numPr>
        <w:numId w:val="32"/>
      </w:numPr>
      <w:contextualSpacing/>
    </w:pPr>
  </w:style>
  <w:style w:type="paragraph" w:styleId="ListBullet2">
    <w:name w:val="List Bullet 2"/>
    <w:basedOn w:val="Normal"/>
    <w:semiHidden/>
    <w:unhideWhenUsed/>
    <w:rsid w:val="0017256F"/>
    <w:pPr>
      <w:numPr>
        <w:numId w:val="33"/>
      </w:numPr>
      <w:contextualSpacing/>
    </w:pPr>
  </w:style>
  <w:style w:type="paragraph" w:styleId="ListBullet3">
    <w:name w:val="List Bullet 3"/>
    <w:basedOn w:val="Normal"/>
    <w:semiHidden/>
    <w:unhideWhenUsed/>
    <w:rsid w:val="0017256F"/>
    <w:pPr>
      <w:numPr>
        <w:numId w:val="34"/>
      </w:numPr>
      <w:contextualSpacing/>
    </w:pPr>
  </w:style>
  <w:style w:type="paragraph" w:styleId="ListBullet4">
    <w:name w:val="List Bullet 4"/>
    <w:basedOn w:val="Normal"/>
    <w:semiHidden/>
    <w:unhideWhenUsed/>
    <w:rsid w:val="0017256F"/>
    <w:pPr>
      <w:numPr>
        <w:numId w:val="35"/>
      </w:numPr>
      <w:contextualSpacing/>
    </w:pPr>
  </w:style>
  <w:style w:type="paragraph" w:styleId="ListBullet5">
    <w:name w:val="List Bullet 5"/>
    <w:basedOn w:val="Normal"/>
    <w:semiHidden/>
    <w:unhideWhenUsed/>
    <w:rsid w:val="0017256F"/>
    <w:pPr>
      <w:numPr>
        <w:numId w:val="36"/>
      </w:numPr>
      <w:contextualSpacing/>
    </w:pPr>
  </w:style>
  <w:style w:type="paragraph" w:styleId="ListContinue">
    <w:name w:val="List Continue"/>
    <w:basedOn w:val="Normal"/>
    <w:semiHidden/>
    <w:unhideWhenUsed/>
    <w:rsid w:val="0017256F"/>
    <w:pPr>
      <w:spacing w:after="120"/>
      <w:ind w:left="283"/>
      <w:contextualSpacing/>
    </w:pPr>
  </w:style>
  <w:style w:type="paragraph" w:styleId="ListContinue2">
    <w:name w:val="List Continue 2"/>
    <w:basedOn w:val="Normal"/>
    <w:semiHidden/>
    <w:unhideWhenUsed/>
    <w:rsid w:val="0017256F"/>
    <w:pPr>
      <w:spacing w:after="120"/>
      <w:ind w:left="566"/>
      <w:contextualSpacing/>
    </w:pPr>
  </w:style>
  <w:style w:type="paragraph" w:styleId="ListContinue3">
    <w:name w:val="List Continue 3"/>
    <w:basedOn w:val="Normal"/>
    <w:semiHidden/>
    <w:unhideWhenUsed/>
    <w:rsid w:val="0017256F"/>
    <w:pPr>
      <w:spacing w:after="120"/>
      <w:ind w:left="849"/>
      <w:contextualSpacing/>
    </w:pPr>
  </w:style>
  <w:style w:type="paragraph" w:styleId="ListContinue4">
    <w:name w:val="List Continue 4"/>
    <w:basedOn w:val="Normal"/>
    <w:semiHidden/>
    <w:unhideWhenUsed/>
    <w:rsid w:val="0017256F"/>
    <w:pPr>
      <w:spacing w:after="120"/>
      <w:ind w:left="1132"/>
      <w:contextualSpacing/>
    </w:pPr>
  </w:style>
  <w:style w:type="paragraph" w:styleId="ListContinue5">
    <w:name w:val="List Continue 5"/>
    <w:basedOn w:val="Normal"/>
    <w:semiHidden/>
    <w:unhideWhenUsed/>
    <w:rsid w:val="0017256F"/>
    <w:pPr>
      <w:spacing w:after="120"/>
      <w:ind w:left="1415"/>
      <w:contextualSpacing/>
    </w:pPr>
  </w:style>
  <w:style w:type="paragraph" w:styleId="ListNumber">
    <w:name w:val="List Number"/>
    <w:basedOn w:val="Normal"/>
    <w:rsid w:val="0017256F"/>
    <w:pPr>
      <w:numPr>
        <w:numId w:val="37"/>
      </w:numPr>
      <w:contextualSpacing/>
    </w:pPr>
  </w:style>
  <w:style w:type="paragraph" w:styleId="ListNumber2">
    <w:name w:val="List Number 2"/>
    <w:basedOn w:val="Normal"/>
    <w:semiHidden/>
    <w:unhideWhenUsed/>
    <w:rsid w:val="0017256F"/>
    <w:pPr>
      <w:numPr>
        <w:numId w:val="38"/>
      </w:numPr>
      <w:contextualSpacing/>
    </w:pPr>
  </w:style>
  <w:style w:type="paragraph" w:styleId="ListNumber3">
    <w:name w:val="List Number 3"/>
    <w:basedOn w:val="Normal"/>
    <w:semiHidden/>
    <w:unhideWhenUsed/>
    <w:rsid w:val="0017256F"/>
    <w:pPr>
      <w:numPr>
        <w:numId w:val="39"/>
      </w:numPr>
      <w:contextualSpacing/>
    </w:pPr>
  </w:style>
  <w:style w:type="paragraph" w:styleId="ListNumber4">
    <w:name w:val="List Number 4"/>
    <w:basedOn w:val="Normal"/>
    <w:semiHidden/>
    <w:unhideWhenUsed/>
    <w:rsid w:val="0017256F"/>
    <w:pPr>
      <w:numPr>
        <w:numId w:val="40"/>
      </w:numPr>
      <w:contextualSpacing/>
    </w:pPr>
  </w:style>
  <w:style w:type="paragraph" w:styleId="ListNumber5">
    <w:name w:val="List Number 5"/>
    <w:basedOn w:val="Normal"/>
    <w:semiHidden/>
    <w:unhideWhenUsed/>
    <w:rsid w:val="0017256F"/>
    <w:pPr>
      <w:numPr>
        <w:numId w:val="41"/>
      </w:numPr>
      <w:contextualSpacing/>
    </w:pPr>
  </w:style>
  <w:style w:type="paragraph" w:styleId="MacroText">
    <w:name w:val="macro"/>
    <w:link w:val="MacroTextChar"/>
    <w:semiHidden/>
    <w:unhideWhenUsed/>
    <w:rsid w:val="0017256F"/>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eastAsia="nl-NL"/>
    </w:rPr>
  </w:style>
  <w:style w:type="character" w:customStyle="1" w:styleId="MacroTextChar">
    <w:name w:val="Macro Text Char"/>
    <w:basedOn w:val="DefaultParagraphFont"/>
    <w:link w:val="MacroText"/>
    <w:semiHidden/>
    <w:rsid w:val="0017256F"/>
    <w:rPr>
      <w:rFonts w:ascii="Consolas" w:hAnsi="Consolas"/>
      <w:lang w:val="en-GB" w:eastAsia="nl-NL"/>
    </w:rPr>
  </w:style>
  <w:style w:type="paragraph" w:styleId="MessageHeader">
    <w:name w:val="Message Header"/>
    <w:basedOn w:val="Normal"/>
    <w:link w:val="MessageHeaderChar"/>
    <w:semiHidden/>
    <w:unhideWhenUsed/>
    <w:rsid w:val="0017256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17256F"/>
    <w:rPr>
      <w:rFonts w:asciiTheme="majorHAnsi" w:eastAsiaTheme="majorEastAsia" w:hAnsiTheme="majorHAnsi" w:cstheme="majorBidi"/>
      <w:sz w:val="24"/>
      <w:szCs w:val="24"/>
      <w:shd w:val="pct20" w:color="auto" w:fill="auto"/>
      <w:lang w:val="en-GB" w:eastAsia="nl-NL"/>
    </w:rPr>
  </w:style>
  <w:style w:type="paragraph" w:styleId="NoSpacing">
    <w:name w:val="No Spacing"/>
    <w:uiPriority w:val="1"/>
    <w:qFormat/>
    <w:rsid w:val="0017256F"/>
    <w:rPr>
      <w:rFonts w:ascii="Georgia" w:hAnsi="Georgia"/>
      <w:sz w:val="19"/>
      <w:szCs w:val="19"/>
      <w:lang w:val="en-GB" w:eastAsia="nl-NL"/>
    </w:rPr>
  </w:style>
  <w:style w:type="paragraph" w:styleId="NormalWeb">
    <w:name w:val="Normal (Web)"/>
    <w:basedOn w:val="Normal"/>
    <w:semiHidden/>
    <w:unhideWhenUsed/>
    <w:rsid w:val="0017256F"/>
    <w:rPr>
      <w:rFonts w:ascii="Times New Roman" w:hAnsi="Times New Roman"/>
      <w:sz w:val="24"/>
      <w:szCs w:val="24"/>
    </w:rPr>
  </w:style>
  <w:style w:type="paragraph" w:styleId="NormalIndent">
    <w:name w:val="Normal Indent"/>
    <w:basedOn w:val="Normal"/>
    <w:semiHidden/>
    <w:unhideWhenUsed/>
    <w:rsid w:val="0017256F"/>
    <w:pPr>
      <w:ind w:left="1304"/>
    </w:pPr>
  </w:style>
  <w:style w:type="paragraph" w:styleId="NoteHeading">
    <w:name w:val="Note Heading"/>
    <w:basedOn w:val="Normal"/>
    <w:next w:val="Normal"/>
    <w:link w:val="NoteHeadingChar"/>
    <w:semiHidden/>
    <w:unhideWhenUsed/>
    <w:rsid w:val="0017256F"/>
  </w:style>
  <w:style w:type="character" w:customStyle="1" w:styleId="NoteHeadingChar">
    <w:name w:val="Note Heading Char"/>
    <w:basedOn w:val="DefaultParagraphFont"/>
    <w:link w:val="NoteHeading"/>
    <w:semiHidden/>
    <w:rsid w:val="0017256F"/>
    <w:rPr>
      <w:rFonts w:ascii="Georgia" w:hAnsi="Georgia"/>
      <w:sz w:val="19"/>
      <w:szCs w:val="19"/>
      <w:lang w:val="en-GB" w:eastAsia="nl-NL"/>
    </w:rPr>
  </w:style>
  <w:style w:type="paragraph" w:styleId="PlainText">
    <w:name w:val="Plain Text"/>
    <w:basedOn w:val="Normal"/>
    <w:link w:val="PlainTextChar"/>
    <w:semiHidden/>
    <w:unhideWhenUsed/>
    <w:rsid w:val="0017256F"/>
    <w:rPr>
      <w:rFonts w:ascii="Consolas" w:hAnsi="Consolas"/>
      <w:sz w:val="21"/>
      <w:szCs w:val="21"/>
    </w:rPr>
  </w:style>
  <w:style w:type="character" w:customStyle="1" w:styleId="PlainTextChar">
    <w:name w:val="Plain Text Char"/>
    <w:basedOn w:val="DefaultParagraphFont"/>
    <w:link w:val="PlainText"/>
    <w:semiHidden/>
    <w:rsid w:val="0017256F"/>
    <w:rPr>
      <w:rFonts w:ascii="Consolas" w:hAnsi="Consolas"/>
      <w:sz w:val="21"/>
      <w:szCs w:val="21"/>
      <w:lang w:val="en-GB" w:eastAsia="nl-NL"/>
    </w:rPr>
  </w:style>
  <w:style w:type="paragraph" w:styleId="Quote">
    <w:name w:val="Quote"/>
    <w:basedOn w:val="Normal"/>
    <w:next w:val="Normal"/>
    <w:link w:val="QuoteChar"/>
    <w:uiPriority w:val="29"/>
    <w:qFormat/>
    <w:rsid w:val="0017256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256F"/>
    <w:rPr>
      <w:rFonts w:ascii="Georgia" w:hAnsi="Georgia"/>
      <w:i/>
      <w:iCs/>
      <w:color w:val="404040" w:themeColor="text1" w:themeTint="BF"/>
      <w:sz w:val="19"/>
      <w:szCs w:val="19"/>
      <w:lang w:val="en-GB" w:eastAsia="nl-NL"/>
    </w:rPr>
  </w:style>
  <w:style w:type="paragraph" w:styleId="Salutation">
    <w:name w:val="Salutation"/>
    <w:basedOn w:val="Normal"/>
    <w:next w:val="Normal"/>
    <w:link w:val="SalutationChar"/>
    <w:rsid w:val="0017256F"/>
  </w:style>
  <w:style w:type="character" w:customStyle="1" w:styleId="SalutationChar">
    <w:name w:val="Salutation Char"/>
    <w:basedOn w:val="DefaultParagraphFont"/>
    <w:link w:val="Salutation"/>
    <w:rsid w:val="0017256F"/>
    <w:rPr>
      <w:rFonts w:ascii="Georgia" w:hAnsi="Georgia"/>
      <w:sz w:val="19"/>
      <w:szCs w:val="19"/>
      <w:lang w:val="en-GB" w:eastAsia="nl-NL"/>
    </w:rPr>
  </w:style>
  <w:style w:type="paragraph" w:styleId="Signature">
    <w:name w:val="Signature"/>
    <w:basedOn w:val="Normal"/>
    <w:link w:val="SignatureChar"/>
    <w:semiHidden/>
    <w:unhideWhenUsed/>
    <w:rsid w:val="0017256F"/>
    <w:pPr>
      <w:ind w:left="4252"/>
    </w:pPr>
  </w:style>
  <w:style w:type="character" w:customStyle="1" w:styleId="SignatureChar">
    <w:name w:val="Signature Char"/>
    <w:basedOn w:val="DefaultParagraphFont"/>
    <w:link w:val="Signature"/>
    <w:semiHidden/>
    <w:rsid w:val="0017256F"/>
    <w:rPr>
      <w:rFonts w:ascii="Georgia" w:hAnsi="Georgia"/>
      <w:sz w:val="19"/>
      <w:szCs w:val="19"/>
      <w:lang w:val="en-GB" w:eastAsia="nl-NL"/>
    </w:rPr>
  </w:style>
  <w:style w:type="paragraph" w:styleId="Subtitle">
    <w:name w:val="Subtitle"/>
    <w:basedOn w:val="Normal"/>
    <w:next w:val="Normal"/>
    <w:link w:val="SubtitleChar"/>
    <w:qFormat/>
    <w:rsid w:val="0017256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7256F"/>
    <w:rPr>
      <w:rFonts w:asciiTheme="minorHAnsi" w:eastAsiaTheme="minorEastAsia" w:hAnsiTheme="minorHAnsi" w:cstheme="minorBidi"/>
      <w:color w:val="5A5A5A" w:themeColor="text1" w:themeTint="A5"/>
      <w:spacing w:val="15"/>
      <w:sz w:val="22"/>
      <w:szCs w:val="22"/>
      <w:lang w:val="en-GB" w:eastAsia="nl-NL"/>
    </w:rPr>
  </w:style>
  <w:style w:type="paragraph" w:styleId="TableofAuthorities">
    <w:name w:val="table of authorities"/>
    <w:basedOn w:val="Normal"/>
    <w:next w:val="Normal"/>
    <w:semiHidden/>
    <w:unhideWhenUsed/>
    <w:rsid w:val="0017256F"/>
    <w:pPr>
      <w:ind w:left="190" w:hanging="190"/>
    </w:pPr>
  </w:style>
  <w:style w:type="paragraph" w:styleId="TableofFigures">
    <w:name w:val="table of figures"/>
    <w:basedOn w:val="Normal"/>
    <w:next w:val="Normal"/>
    <w:semiHidden/>
    <w:unhideWhenUsed/>
    <w:rsid w:val="0017256F"/>
  </w:style>
  <w:style w:type="paragraph" w:styleId="Title">
    <w:name w:val="Title"/>
    <w:basedOn w:val="Normal"/>
    <w:next w:val="Normal"/>
    <w:link w:val="TitleChar"/>
    <w:qFormat/>
    <w:rsid w:val="0017256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7256F"/>
    <w:rPr>
      <w:rFonts w:asciiTheme="majorHAnsi" w:eastAsiaTheme="majorEastAsia" w:hAnsiTheme="majorHAnsi" w:cstheme="majorBidi"/>
      <w:spacing w:val="-10"/>
      <w:kern w:val="28"/>
      <w:sz w:val="56"/>
      <w:szCs w:val="56"/>
      <w:lang w:val="en-GB" w:eastAsia="nl-NL"/>
    </w:rPr>
  </w:style>
  <w:style w:type="paragraph" w:styleId="TOAHeading">
    <w:name w:val="toa heading"/>
    <w:basedOn w:val="Normal"/>
    <w:next w:val="Normal"/>
    <w:semiHidden/>
    <w:unhideWhenUsed/>
    <w:rsid w:val="0017256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17256F"/>
    <w:pPr>
      <w:spacing w:after="100"/>
    </w:pPr>
  </w:style>
  <w:style w:type="paragraph" w:styleId="TOC2">
    <w:name w:val="toc 2"/>
    <w:basedOn w:val="Normal"/>
    <w:next w:val="Normal"/>
    <w:autoRedefine/>
    <w:semiHidden/>
    <w:unhideWhenUsed/>
    <w:rsid w:val="0017256F"/>
    <w:pPr>
      <w:spacing w:after="100"/>
      <w:ind w:left="190"/>
    </w:pPr>
  </w:style>
  <w:style w:type="paragraph" w:styleId="TOC3">
    <w:name w:val="toc 3"/>
    <w:basedOn w:val="Normal"/>
    <w:next w:val="Normal"/>
    <w:autoRedefine/>
    <w:semiHidden/>
    <w:unhideWhenUsed/>
    <w:rsid w:val="0017256F"/>
    <w:pPr>
      <w:spacing w:after="100"/>
      <w:ind w:left="380"/>
    </w:pPr>
  </w:style>
  <w:style w:type="paragraph" w:styleId="TOC4">
    <w:name w:val="toc 4"/>
    <w:basedOn w:val="Normal"/>
    <w:next w:val="Normal"/>
    <w:autoRedefine/>
    <w:semiHidden/>
    <w:unhideWhenUsed/>
    <w:rsid w:val="0017256F"/>
    <w:pPr>
      <w:spacing w:after="100"/>
      <w:ind w:left="570"/>
    </w:pPr>
  </w:style>
  <w:style w:type="paragraph" w:styleId="TOC5">
    <w:name w:val="toc 5"/>
    <w:basedOn w:val="Normal"/>
    <w:next w:val="Normal"/>
    <w:autoRedefine/>
    <w:semiHidden/>
    <w:unhideWhenUsed/>
    <w:rsid w:val="0017256F"/>
    <w:pPr>
      <w:spacing w:after="100"/>
      <w:ind w:left="760"/>
    </w:pPr>
  </w:style>
  <w:style w:type="paragraph" w:styleId="TOC6">
    <w:name w:val="toc 6"/>
    <w:basedOn w:val="Normal"/>
    <w:next w:val="Normal"/>
    <w:autoRedefine/>
    <w:semiHidden/>
    <w:unhideWhenUsed/>
    <w:rsid w:val="0017256F"/>
    <w:pPr>
      <w:spacing w:after="100"/>
      <w:ind w:left="950"/>
    </w:pPr>
  </w:style>
  <w:style w:type="paragraph" w:styleId="TOC7">
    <w:name w:val="toc 7"/>
    <w:basedOn w:val="Normal"/>
    <w:next w:val="Normal"/>
    <w:autoRedefine/>
    <w:semiHidden/>
    <w:unhideWhenUsed/>
    <w:rsid w:val="0017256F"/>
    <w:pPr>
      <w:spacing w:after="100"/>
      <w:ind w:left="1140"/>
    </w:pPr>
  </w:style>
  <w:style w:type="paragraph" w:styleId="TOC8">
    <w:name w:val="toc 8"/>
    <w:basedOn w:val="Normal"/>
    <w:next w:val="Normal"/>
    <w:autoRedefine/>
    <w:semiHidden/>
    <w:unhideWhenUsed/>
    <w:rsid w:val="0017256F"/>
    <w:pPr>
      <w:spacing w:after="100"/>
      <w:ind w:left="1330"/>
    </w:pPr>
  </w:style>
  <w:style w:type="paragraph" w:styleId="TOC9">
    <w:name w:val="toc 9"/>
    <w:basedOn w:val="Normal"/>
    <w:next w:val="Normal"/>
    <w:autoRedefine/>
    <w:semiHidden/>
    <w:unhideWhenUsed/>
    <w:rsid w:val="0017256F"/>
    <w:pPr>
      <w:spacing w:after="100"/>
      <w:ind w:left="1520"/>
    </w:pPr>
  </w:style>
  <w:style w:type="paragraph" w:styleId="TOCHeading">
    <w:name w:val="TOC Heading"/>
    <w:basedOn w:val="Heading1"/>
    <w:next w:val="Normal"/>
    <w:uiPriority w:val="39"/>
    <w:semiHidden/>
    <w:unhideWhenUsed/>
    <w:qFormat/>
    <w:rsid w:val="0017256F"/>
    <w:pPr>
      <w:keepLines/>
      <w:widowControl/>
      <w:tabs>
        <w:tab w:val="clear" w:pos="4250"/>
        <w:tab w:val="clear" w:pos="4320"/>
        <w:tab w:val="clear" w:pos="5040"/>
        <w:tab w:val="clear" w:pos="5760"/>
        <w:tab w:val="clear" w:pos="6480"/>
        <w:tab w:val="clear" w:pos="7200"/>
        <w:tab w:val="clear" w:pos="7920"/>
      </w:tabs>
      <w:spacing w:before="240"/>
      <w:jc w:val="left"/>
      <w:outlineLvl w:val="9"/>
    </w:pPr>
    <w:rPr>
      <w:rFonts w:asciiTheme="majorHAnsi" w:eastAsiaTheme="majorEastAsia" w:hAnsiTheme="majorHAnsi" w:cstheme="majorBidi"/>
      <w:b w:val="0"/>
      <w:i w:val="0"/>
      <w:snapToGrid/>
      <w:color w:val="365F91" w:themeColor="accent1" w:themeShade="BF"/>
      <w:sz w:val="32"/>
      <w:szCs w:val="32"/>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7620">
      <w:bodyDiv w:val="1"/>
      <w:marLeft w:val="0"/>
      <w:marRight w:val="0"/>
      <w:marTop w:val="0"/>
      <w:marBottom w:val="0"/>
      <w:divBdr>
        <w:top w:val="none" w:sz="0" w:space="0" w:color="auto"/>
        <w:left w:val="none" w:sz="0" w:space="0" w:color="auto"/>
        <w:bottom w:val="none" w:sz="0" w:space="0" w:color="auto"/>
        <w:right w:val="none" w:sz="0" w:space="0" w:color="auto"/>
      </w:divBdr>
    </w:div>
    <w:div w:id="562906005">
      <w:bodyDiv w:val="1"/>
      <w:marLeft w:val="0"/>
      <w:marRight w:val="0"/>
      <w:marTop w:val="0"/>
      <w:marBottom w:val="0"/>
      <w:divBdr>
        <w:top w:val="none" w:sz="0" w:space="0" w:color="auto"/>
        <w:left w:val="none" w:sz="0" w:space="0" w:color="auto"/>
        <w:bottom w:val="none" w:sz="0" w:space="0" w:color="auto"/>
        <w:right w:val="none" w:sz="0" w:space="0" w:color="auto"/>
      </w:divBdr>
      <w:divsChild>
        <w:div w:id="572085555">
          <w:marLeft w:val="0"/>
          <w:marRight w:val="0"/>
          <w:marTop w:val="0"/>
          <w:marBottom w:val="0"/>
          <w:divBdr>
            <w:top w:val="none" w:sz="0" w:space="0" w:color="auto"/>
            <w:left w:val="none" w:sz="0" w:space="0" w:color="auto"/>
            <w:bottom w:val="none" w:sz="0" w:space="0" w:color="auto"/>
            <w:right w:val="none" w:sz="0" w:space="0" w:color="auto"/>
          </w:divBdr>
          <w:divsChild>
            <w:div w:id="424612643">
              <w:marLeft w:val="0"/>
              <w:marRight w:val="0"/>
              <w:marTop w:val="0"/>
              <w:marBottom w:val="0"/>
              <w:divBdr>
                <w:top w:val="none" w:sz="0" w:space="0" w:color="auto"/>
                <w:left w:val="none" w:sz="0" w:space="0" w:color="auto"/>
                <w:bottom w:val="none" w:sz="0" w:space="0" w:color="auto"/>
                <w:right w:val="none" w:sz="0" w:space="0" w:color="auto"/>
              </w:divBdr>
            </w:div>
            <w:div w:id="705563499">
              <w:marLeft w:val="0"/>
              <w:marRight w:val="0"/>
              <w:marTop w:val="0"/>
              <w:marBottom w:val="0"/>
              <w:divBdr>
                <w:top w:val="none" w:sz="0" w:space="0" w:color="auto"/>
                <w:left w:val="none" w:sz="0" w:space="0" w:color="auto"/>
                <w:bottom w:val="none" w:sz="0" w:space="0" w:color="auto"/>
                <w:right w:val="none" w:sz="0" w:space="0" w:color="auto"/>
              </w:divBdr>
            </w:div>
            <w:div w:id="888734999">
              <w:marLeft w:val="0"/>
              <w:marRight w:val="0"/>
              <w:marTop w:val="0"/>
              <w:marBottom w:val="0"/>
              <w:divBdr>
                <w:top w:val="none" w:sz="0" w:space="0" w:color="auto"/>
                <w:left w:val="none" w:sz="0" w:space="0" w:color="auto"/>
                <w:bottom w:val="none" w:sz="0" w:space="0" w:color="auto"/>
                <w:right w:val="none" w:sz="0" w:space="0" w:color="auto"/>
              </w:divBdr>
            </w:div>
            <w:div w:id="993295003">
              <w:marLeft w:val="0"/>
              <w:marRight w:val="0"/>
              <w:marTop w:val="0"/>
              <w:marBottom w:val="0"/>
              <w:divBdr>
                <w:top w:val="none" w:sz="0" w:space="0" w:color="auto"/>
                <w:left w:val="none" w:sz="0" w:space="0" w:color="auto"/>
                <w:bottom w:val="none" w:sz="0" w:space="0" w:color="auto"/>
                <w:right w:val="none" w:sz="0" w:space="0" w:color="auto"/>
              </w:divBdr>
            </w:div>
            <w:div w:id="1053306203">
              <w:marLeft w:val="0"/>
              <w:marRight w:val="0"/>
              <w:marTop w:val="0"/>
              <w:marBottom w:val="0"/>
              <w:divBdr>
                <w:top w:val="none" w:sz="0" w:space="0" w:color="auto"/>
                <w:left w:val="none" w:sz="0" w:space="0" w:color="auto"/>
                <w:bottom w:val="none" w:sz="0" w:space="0" w:color="auto"/>
                <w:right w:val="none" w:sz="0" w:space="0" w:color="auto"/>
              </w:divBdr>
            </w:div>
            <w:div w:id="1069575111">
              <w:marLeft w:val="0"/>
              <w:marRight w:val="0"/>
              <w:marTop w:val="0"/>
              <w:marBottom w:val="0"/>
              <w:divBdr>
                <w:top w:val="none" w:sz="0" w:space="0" w:color="auto"/>
                <w:left w:val="none" w:sz="0" w:space="0" w:color="auto"/>
                <w:bottom w:val="none" w:sz="0" w:space="0" w:color="auto"/>
                <w:right w:val="none" w:sz="0" w:space="0" w:color="auto"/>
              </w:divBdr>
            </w:div>
            <w:div w:id="1203634451">
              <w:marLeft w:val="0"/>
              <w:marRight w:val="0"/>
              <w:marTop w:val="0"/>
              <w:marBottom w:val="0"/>
              <w:divBdr>
                <w:top w:val="none" w:sz="0" w:space="0" w:color="auto"/>
                <w:left w:val="none" w:sz="0" w:space="0" w:color="auto"/>
                <w:bottom w:val="none" w:sz="0" w:space="0" w:color="auto"/>
                <w:right w:val="none" w:sz="0" w:space="0" w:color="auto"/>
              </w:divBdr>
            </w:div>
            <w:div w:id="1229726727">
              <w:marLeft w:val="0"/>
              <w:marRight w:val="0"/>
              <w:marTop w:val="0"/>
              <w:marBottom w:val="0"/>
              <w:divBdr>
                <w:top w:val="none" w:sz="0" w:space="0" w:color="auto"/>
                <w:left w:val="none" w:sz="0" w:space="0" w:color="auto"/>
                <w:bottom w:val="none" w:sz="0" w:space="0" w:color="auto"/>
                <w:right w:val="none" w:sz="0" w:space="0" w:color="auto"/>
              </w:divBdr>
            </w:div>
            <w:div w:id="1241674281">
              <w:marLeft w:val="0"/>
              <w:marRight w:val="0"/>
              <w:marTop w:val="0"/>
              <w:marBottom w:val="0"/>
              <w:divBdr>
                <w:top w:val="none" w:sz="0" w:space="0" w:color="auto"/>
                <w:left w:val="none" w:sz="0" w:space="0" w:color="auto"/>
                <w:bottom w:val="none" w:sz="0" w:space="0" w:color="auto"/>
                <w:right w:val="none" w:sz="0" w:space="0" w:color="auto"/>
              </w:divBdr>
            </w:div>
            <w:div w:id="1254165950">
              <w:marLeft w:val="0"/>
              <w:marRight w:val="0"/>
              <w:marTop w:val="0"/>
              <w:marBottom w:val="0"/>
              <w:divBdr>
                <w:top w:val="none" w:sz="0" w:space="0" w:color="auto"/>
                <w:left w:val="none" w:sz="0" w:space="0" w:color="auto"/>
                <w:bottom w:val="none" w:sz="0" w:space="0" w:color="auto"/>
                <w:right w:val="none" w:sz="0" w:space="0" w:color="auto"/>
              </w:divBdr>
            </w:div>
            <w:div w:id="1720588989">
              <w:marLeft w:val="0"/>
              <w:marRight w:val="0"/>
              <w:marTop w:val="0"/>
              <w:marBottom w:val="0"/>
              <w:divBdr>
                <w:top w:val="none" w:sz="0" w:space="0" w:color="auto"/>
                <w:left w:val="none" w:sz="0" w:space="0" w:color="auto"/>
                <w:bottom w:val="none" w:sz="0" w:space="0" w:color="auto"/>
                <w:right w:val="none" w:sz="0" w:space="0" w:color="auto"/>
              </w:divBdr>
            </w:div>
            <w:div w:id="184589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9577">
      <w:bodyDiv w:val="1"/>
      <w:marLeft w:val="0"/>
      <w:marRight w:val="0"/>
      <w:marTop w:val="0"/>
      <w:marBottom w:val="0"/>
      <w:divBdr>
        <w:top w:val="none" w:sz="0" w:space="0" w:color="auto"/>
        <w:left w:val="none" w:sz="0" w:space="0" w:color="auto"/>
        <w:bottom w:val="none" w:sz="0" w:space="0" w:color="auto"/>
        <w:right w:val="none" w:sz="0" w:space="0" w:color="auto"/>
      </w:divBdr>
      <w:divsChild>
        <w:div w:id="1857693720">
          <w:marLeft w:val="0"/>
          <w:marRight w:val="0"/>
          <w:marTop w:val="0"/>
          <w:marBottom w:val="0"/>
          <w:divBdr>
            <w:top w:val="none" w:sz="0" w:space="0" w:color="auto"/>
            <w:left w:val="none" w:sz="0" w:space="0" w:color="auto"/>
            <w:bottom w:val="none" w:sz="0" w:space="0" w:color="auto"/>
            <w:right w:val="none" w:sz="0" w:space="0" w:color="auto"/>
          </w:divBdr>
          <w:divsChild>
            <w:div w:id="131294062">
              <w:marLeft w:val="0"/>
              <w:marRight w:val="0"/>
              <w:marTop w:val="0"/>
              <w:marBottom w:val="0"/>
              <w:divBdr>
                <w:top w:val="none" w:sz="0" w:space="0" w:color="auto"/>
                <w:left w:val="none" w:sz="0" w:space="0" w:color="auto"/>
                <w:bottom w:val="none" w:sz="0" w:space="0" w:color="auto"/>
                <w:right w:val="none" w:sz="0" w:space="0" w:color="auto"/>
              </w:divBdr>
            </w:div>
            <w:div w:id="459610693">
              <w:marLeft w:val="0"/>
              <w:marRight w:val="0"/>
              <w:marTop w:val="0"/>
              <w:marBottom w:val="0"/>
              <w:divBdr>
                <w:top w:val="none" w:sz="0" w:space="0" w:color="auto"/>
                <w:left w:val="none" w:sz="0" w:space="0" w:color="auto"/>
                <w:bottom w:val="none" w:sz="0" w:space="0" w:color="auto"/>
                <w:right w:val="none" w:sz="0" w:space="0" w:color="auto"/>
              </w:divBdr>
            </w:div>
            <w:div w:id="499272105">
              <w:marLeft w:val="0"/>
              <w:marRight w:val="0"/>
              <w:marTop w:val="0"/>
              <w:marBottom w:val="0"/>
              <w:divBdr>
                <w:top w:val="none" w:sz="0" w:space="0" w:color="auto"/>
                <w:left w:val="none" w:sz="0" w:space="0" w:color="auto"/>
                <w:bottom w:val="none" w:sz="0" w:space="0" w:color="auto"/>
                <w:right w:val="none" w:sz="0" w:space="0" w:color="auto"/>
              </w:divBdr>
            </w:div>
            <w:div w:id="691953909">
              <w:marLeft w:val="0"/>
              <w:marRight w:val="0"/>
              <w:marTop w:val="0"/>
              <w:marBottom w:val="0"/>
              <w:divBdr>
                <w:top w:val="none" w:sz="0" w:space="0" w:color="auto"/>
                <w:left w:val="none" w:sz="0" w:space="0" w:color="auto"/>
                <w:bottom w:val="none" w:sz="0" w:space="0" w:color="auto"/>
                <w:right w:val="none" w:sz="0" w:space="0" w:color="auto"/>
              </w:divBdr>
            </w:div>
            <w:div w:id="1188444574">
              <w:marLeft w:val="0"/>
              <w:marRight w:val="0"/>
              <w:marTop w:val="0"/>
              <w:marBottom w:val="0"/>
              <w:divBdr>
                <w:top w:val="none" w:sz="0" w:space="0" w:color="auto"/>
                <w:left w:val="none" w:sz="0" w:space="0" w:color="auto"/>
                <w:bottom w:val="none" w:sz="0" w:space="0" w:color="auto"/>
                <w:right w:val="none" w:sz="0" w:space="0" w:color="auto"/>
              </w:divBdr>
            </w:div>
            <w:div w:id="1285384163">
              <w:marLeft w:val="0"/>
              <w:marRight w:val="0"/>
              <w:marTop w:val="0"/>
              <w:marBottom w:val="0"/>
              <w:divBdr>
                <w:top w:val="none" w:sz="0" w:space="0" w:color="auto"/>
                <w:left w:val="none" w:sz="0" w:space="0" w:color="auto"/>
                <w:bottom w:val="none" w:sz="0" w:space="0" w:color="auto"/>
                <w:right w:val="none" w:sz="0" w:space="0" w:color="auto"/>
              </w:divBdr>
            </w:div>
            <w:div w:id="1344018274">
              <w:marLeft w:val="0"/>
              <w:marRight w:val="0"/>
              <w:marTop w:val="0"/>
              <w:marBottom w:val="0"/>
              <w:divBdr>
                <w:top w:val="none" w:sz="0" w:space="0" w:color="auto"/>
                <w:left w:val="none" w:sz="0" w:space="0" w:color="auto"/>
                <w:bottom w:val="none" w:sz="0" w:space="0" w:color="auto"/>
                <w:right w:val="none" w:sz="0" w:space="0" w:color="auto"/>
              </w:divBdr>
            </w:div>
            <w:div w:id="1515417469">
              <w:marLeft w:val="0"/>
              <w:marRight w:val="0"/>
              <w:marTop w:val="0"/>
              <w:marBottom w:val="0"/>
              <w:divBdr>
                <w:top w:val="none" w:sz="0" w:space="0" w:color="auto"/>
                <w:left w:val="none" w:sz="0" w:space="0" w:color="auto"/>
                <w:bottom w:val="none" w:sz="0" w:space="0" w:color="auto"/>
                <w:right w:val="none" w:sz="0" w:space="0" w:color="auto"/>
              </w:divBdr>
            </w:div>
            <w:div w:id="1601063333">
              <w:marLeft w:val="0"/>
              <w:marRight w:val="0"/>
              <w:marTop w:val="0"/>
              <w:marBottom w:val="0"/>
              <w:divBdr>
                <w:top w:val="none" w:sz="0" w:space="0" w:color="auto"/>
                <w:left w:val="none" w:sz="0" w:space="0" w:color="auto"/>
                <w:bottom w:val="none" w:sz="0" w:space="0" w:color="auto"/>
                <w:right w:val="none" w:sz="0" w:space="0" w:color="auto"/>
              </w:divBdr>
            </w:div>
            <w:div w:id="1867480058">
              <w:marLeft w:val="0"/>
              <w:marRight w:val="0"/>
              <w:marTop w:val="0"/>
              <w:marBottom w:val="0"/>
              <w:divBdr>
                <w:top w:val="none" w:sz="0" w:space="0" w:color="auto"/>
                <w:left w:val="none" w:sz="0" w:space="0" w:color="auto"/>
                <w:bottom w:val="none" w:sz="0" w:space="0" w:color="auto"/>
                <w:right w:val="none" w:sz="0" w:space="0" w:color="auto"/>
              </w:divBdr>
            </w:div>
            <w:div w:id="192946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00479">
      <w:bodyDiv w:val="1"/>
      <w:marLeft w:val="0"/>
      <w:marRight w:val="0"/>
      <w:marTop w:val="0"/>
      <w:marBottom w:val="0"/>
      <w:divBdr>
        <w:top w:val="none" w:sz="0" w:space="0" w:color="auto"/>
        <w:left w:val="none" w:sz="0" w:space="0" w:color="auto"/>
        <w:bottom w:val="none" w:sz="0" w:space="0" w:color="auto"/>
        <w:right w:val="none" w:sz="0" w:space="0" w:color="auto"/>
      </w:divBdr>
      <w:divsChild>
        <w:div w:id="1664435097">
          <w:marLeft w:val="0"/>
          <w:marRight w:val="0"/>
          <w:marTop w:val="0"/>
          <w:marBottom w:val="0"/>
          <w:divBdr>
            <w:top w:val="none" w:sz="0" w:space="0" w:color="auto"/>
            <w:left w:val="none" w:sz="0" w:space="0" w:color="auto"/>
            <w:bottom w:val="none" w:sz="0" w:space="0" w:color="auto"/>
            <w:right w:val="none" w:sz="0" w:space="0" w:color="auto"/>
          </w:divBdr>
          <w:divsChild>
            <w:div w:id="144400286">
              <w:marLeft w:val="0"/>
              <w:marRight w:val="0"/>
              <w:marTop w:val="0"/>
              <w:marBottom w:val="0"/>
              <w:divBdr>
                <w:top w:val="none" w:sz="0" w:space="0" w:color="auto"/>
                <w:left w:val="none" w:sz="0" w:space="0" w:color="auto"/>
                <w:bottom w:val="none" w:sz="0" w:space="0" w:color="auto"/>
                <w:right w:val="none" w:sz="0" w:space="0" w:color="auto"/>
              </w:divBdr>
            </w:div>
            <w:div w:id="295567832">
              <w:marLeft w:val="0"/>
              <w:marRight w:val="0"/>
              <w:marTop w:val="0"/>
              <w:marBottom w:val="0"/>
              <w:divBdr>
                <w:top w:val="none" w:sz="0" w:space="0" w:color="auto"/>
                <w:left w:val="none" w:sz="0" w:space="0" w:color="auto"/>
                <w:bottom w:val="none" w:sz="0" w:space="0" w:color="auto"/>
                <w:right w:val="none" w:sz="0" w:space="0" w:color="auto"/>
              </w:divBdr>
            </w:div>
            <w:div w:id="628247397">
              <w:marLeft w:val="0"/>
              <w:marRight w:val="0"/>
              <w:marTop w:val="0"/>
              <w:marBottom w:val="0"/>
              <w:divBdr>
                <w:top w:val="none" w:sz="0" w:space="0" w:color="auto"/>
                <w:left w:val="none" w:sz="0" w:space="0" w:color="auto"/>
                <w:bottom w:val="none" w:sz="0" w:space="0" w:color="auto"/>
                <w:right w:val="none" w:sz="0" w:space="0" w:color="auto"/>
              </w:divBdr>
            </w:div>
            <w:div w:id="1115057142">
              <w:marLeft w:val="0"/>
              <w:marRight w:val="0"/>
              <w:marTop w:val="0"/>
              <w:marBottom w:val="0"/>
              <w:divBdr>
                <w:top w:val="none" w:sz="0" w:space="0" w:color="auto"/>
                <w:left w:val="none" w:sz="0" w:space="0" w:color="auto"/>
                <w:bottom w:val="none" w:sz="0" w:space="0" w:color="auto"/>
                <w:right w:val="none" w:sz="0" w:space="0" w:color="auto"/>
              </w:divBdr>
            </w:div>
            <w:div w:id="1451244919">
              <w:marLeft w:val="0"/>
              <w:marRight w:val="0"/>
              <w:marTop w:val="0"/>
              <w:marBottom w:val="0"/>
              <w:divBdr>
                <w:top w:val="none" w:sz="0" w:space="0" w:color="auto"/>
                <w:left w:val="none" w:sz="0" w:space="0" w:color="auto"/>
                <w:bottom w:val="none" w:sz="0" w:space="0" w:color="auto"/>
                <w:right w:val="none" w:sz="0" w:space="0" w:color="auto"/>
              </w:divBdr>
            </w:div>
            <w:div w:id="1582906795">
              <w:marLeft w:val="0"/>
              <w:marRight w:val="0"/>
              <w:marTop w:val="0"/>
              <w:marBottom w:val="0"/>
              <w:divBdr>
                <w:top w:val="none" w:sz="0" w:space="0" w:color="auto"/>
                <w:left w:val="none" w:sz="0" w:space="0" w:color="auto"/>
                <w:bottom w:val="none" w:sz="0" w:space="0" w:color="auto"/>
                <w:right w:val="none" w:sz="0" w:space="0" w:color="auto"/>
              </w:divBdr>
            </w:div>
            <w:div w:id="1732340308">
              <w:marLeft w:val="0"/>
              <w:marRight w:val="0"/>
              <w:marTop w:val="0"/>
              <w:marBottom w:val="0"/>
              <w:divBdr>
                <w:top w:val="none" w:sz="0" w:space="0" w:color="auto"/>
                <w:left w:val="none" w:sz="0" w:space="0" w:color="auto"/>
                <w:bottom w:val="none" w:sz="0" w:space="0" w:color="auto"/>
                <w:right w:val="none" w:sz="0" w:space="0" w:color="auto"/>
              </w:divBdr>
            </w:div>
            <w:div w:id="1931230266">
              <w:marLeft w:val="0"/>
              <w:marRight w:val="0"/>
              <w:marTop w:val="0"/>
              <w:marBottom w:val="0"/>
              <w:divBdr>
                <w:top w:val="none" w:sz="0" w:space="0" w:color="auto"/>
                <w:left w:val="none" w:sz="0" w:space="0" w:color="auto"/>
                <w:bottom w:val="none" w:sz="0" w:space="0" w:color="auto"/>
                <w:right w:val="none" w:sz="0" w:space="0" w:color="auto"/>
              </w:divBdr>
            </w:div>
            <w:div w:id="199756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0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jp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jpg"/><Relationship Id="rId28" Type="http://schemas.openxmlformats.org/officeDocument/2006/relationships/image" Target="media/image18.jpg"/><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D0A8E17363AA34298CE03E09503A485" ma:contentTypeVersion="19" ma:contentTypeDescription="Opret et nyt dokument." ma:contentTypeScope="" ma:versionID="7e2e433df3bfa43e2a7246e9ef346689">
  <xsd:schema xmlns:xsd="http://www.w3.org/2001/XMLSchema" xmlns:xs="http://www.w3.org/2001/XMLSchema" xmlns:p="http://schemas.microsoft.com/office/2006/metadata/properties" xmlns:ns2="f9ccb1f4-e385-4b9a-9481-631e8492409b" xmlns:ns3="45aa67f1-0d42-45b6-b904-f27d18812d7d" targetNamespace="http://schemas.microsoft.com/office/2006/metadata/properties" ma:root="true" ma:fieldsID="696f8e6e46626c9675faf349cc7a18f5" ns2:_="" ns3:_="">
    <xsd:import namespace="f9ccb1f4-e385-4b9a-9481-631e8492409b"/>
    <xsd:import namespace="45aa67f1-0d42-45b6-b904-f27d18812d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cb1f4-e385-4b9a-9481-631e84924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1a09d514-037e-4b86-b8c4-b72c616aa8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aa67f1-0d42-45b6-b904-f27d18812d7d"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db6a74ef-1c53-4da0-a476-0a13be30bd12}" ma:internalName="TaxCatchAll" ma:showField="CatchAllData" ma:web="45aa67f1-0d42-45b6-b904-f27d18812d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ccb1f4-e385-4b9a-9481-631e8492409b">
      <Terms xmlns="http://schemas.microsoft.com/office/infopath/2007/PartnerControls"/>
    </lcf76f155ced4ddcb4097134ff3c332f>
    <TaxCatchAll xmlns="45aa67f1-0d42-45b6-b904-f27d18812d7d" xsi:nil="true"/>
  </documentManagement>
</p:properties>
</file>

<file path=customXml/itemProps1.xml><?xml version="1.0" encoding="utf-8"?>
<ds:datastoreItem xmlns:ds="http://schemas.openxmlformats.org/officeDocument/2006/customXml" ds:itemID="{EE3CAEFB-4704-4E04-A034-13028622814C}">
  <ds:schemaRefs>
    <ds:schemaRef ds:uri="http://schemas.microsoft.com/sharepoint/v3/contenttype/forms"/>
  </ds:schemaRefs>
</ds:datastoreItem>
</file>

<file path=customXml/itemProps2.xml><?xml version="1.0" encoding="utf-8"?>
<ds:datastoreItem xmlns:ds="http://schemas.openxmlformats.org/officeDocument/2006/customXml" ds:itemID="{FD15C2E9-BDD8-4D47-B9EC-8A1CA4004635}">
  <ds:schemaRefs>
    <ds:schemaRef ds:uri="http://schemas.openxmlformats.org/officeDocument/2006/bibliography"/>
  </ds:schemaRefs>
</ds:datastoreItem>
</file>

<file path=customXml/itemProps3.xml><?xml version="1.0" encoding="utf-8"?>
<ds:datastoreItem xmlns:ds="http://schemas.openxmlformats.org/officeDocument/2006/customXml" ds:itemID="{D784B3F9-EA63-48EE-88B7-8665A1B3A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cb1f4-e385-4b9a-9481-631e8492409b"/>
    <ds:schemaRef ds:uri="45aa67f1-0d42-45b6-b904-f27d18812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A3700B-ED0B-41FA-B0F6-86DB1B3CD60F}">
  <ds:schemaRefs>
    <ds:schemaRef ds:uri="http://schemas.microsoft.com/office/2006/metadata/properties"/>
    <ds:schemaRef ds:uri="http://schemas.microsoft.com/office/infopath/2007/PartnerControls"/>
    <ds:schemaRef ds:uri="f9ccb1f4-e385-4b9a-9481-631e8492409b"/>
    <ds:schemaRef ds:uri="45aa67f1-0d42-45b6-b904-f27d18812d7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1276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Forbo Cleaning and Maintenance advise ;</vt:lpstr>
    </vt:vector>
  </TitlesOfParts>
  <Company>Forbo</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Forbo Cleaning and Maintenance advise ;</dc:title>
  <dc:subject/>
  <dc:creator>Zeitler, Floris</dc:creator>
  <cp:keywords/>
  <dc:description/>
  <cp:lastModifiedBy>Kofoed Birgitte</cp:lastModifiedBy>
  <cp:revision>3</cp:revision>
  <cp:lastPrinted>2023-03-13T10:04:00Z</cp:lastPrinted>
  <dcterms:created xsi:type="dcterms:W3CDTF">2026-08-25T08:16:00Z</dcterms:created>
  <dcterms:modified xsi:type="dcterms:W3CDTF">2026-08-28T10:52:00Z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0x0101009D0A8E17363AA34298CE03E09503A485</vt:lpwstr>
  </property>
  <property fmtid="{D5CDD505-2E9C-101B-9397-08002B2CF9AE}" pid="3" name="MediaServiceImageTags">
    <vt:lpwstr/>
  </property>
  <property fmtid="{D5CDD505-2E9C-101B-9397-08002B2CF9AE}" pid="4" name="docLang">
    <vt:lpwstr>da</vt:lpwstr>
  </property>
</Properties>
</file>